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FA1" w:rsidRPr="00FA384A" w:rsidRDefault="006474B0">
      <w:pPr>
        <w:ind w:left="1416" w:firstLine="708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ОТЧЁТ О РЕЗУЛЬТАТАХ ВНУТРЕННЕЙ ОЦЕНКИ КАЧЕСТВА ОСНОВНОЙ ОБРАЗОВАТЕЛЬНОЙ ПРОГРАММЫ ПО СПЕЦИАЛЬНОСТИ</w:t>
      </w:r>
    </w:p>
    <w:p w:rsidR="00DC1FA1" w:rsidRPr="00FA384A" w:rsidRDefault="006474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43.02.17 ТЕХНОЛОГИИ ИНДУСТРИИ КРАСОТЫ</w:t>
      </w:r>
    </w:p>
    <w:p w:rsidR="00DC1FA1" w:rsidRPr="00FA384A" w:rsidRDefault="006474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(предоставление парикмахерских услуг)</w:t>
      </w:r>
    </w:p>
    <w:p w:rsidR="00DC1FA1" w:rsidRPr="00FA384A" w:rsidRDefault="006474B0">
      <w:pPr>
        <w:jc w:val="center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>за первое полугодие 2023-2024 учебного года</w:t>
      </w:r>
    </w:p>
    <w:p w:rsidR="00DC1FA1" w:rsidRPr="00FA384A" w:rsidRDefault="00DC1F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1FA1" w:rsidRPr="00FA384A" w:rsidRDefault="006474B0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Качество содержания основной образовательной программы</w:t>
      </w:r>
    </w:p>
    <w:p w:rsidR="00DC1FA1" w:rsidRPr="00FA384A" w:rsidRDefault="006474B0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 xml:space="preserve">1.1. Соответствие образовательной программы требованиям </w:t>
      </w:r>
    </w:p>
    <w:p w:rsidR="00DC1FA1" w:rsidRPr="00FA384A" w:rsidRDefault="006474B0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>Основная образовательная программа, утверждённая приказом и.о</w:t>
      </w:r>
      <w:proofErr w:type="gramStart"/>
      <w:r w:rsidRPr="00FA384A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FA384A">
        <w:rPr>
          <w:rFonts w:ascii="Times New Roman" w:hAnsi="Times New Roman" w:cs="Times New Roman"/>
          <w:sz w:val="24"/>
          <w:szCs w:val="24"/>
        </w:rPr>
        <w:t xml:space="preserve">иректора ГБПОУ «ТКТиС» от 2 июня 2023 г. №557  разработана на основании ФГОС СПО 43.02.17 Технологии индустрии красоты, утв. приказом Минпросвещения России от26.08.2022  №  775, с учётом примерной программы по специальности 43.02.17 Технологии индустрии красоты, зарегистрированной в реестре №58 от 8.02.2023 г. </w:t>
      </w:r>
    </w:p>
    <w:p w:rsidR="00DC1FA1" w:rsidRPr="00FA384A" w:rsidRDefault="006474B0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384A">
        <w:rPr>
          <w:rFonts w:ascii="Times New Roman" w:hAnsi="Times New Roman" w:cs="Times New Roman"/>
          <w:sz w:val="24"/>
          <w:szCs w:val="24"/>
        </w:rPr>
        <w:t>Общеобразовательный цикл, включённый в ОПОП разработан на основании ФГОС СОО, утв. приказом Министерства образования и науки РФ от 17 мая 2012 г. N 413 с изменениями от 12.08.2022 г., Федеральной образовательной программы СОО, утв. приказом Минпросвещения России от 23.11.2022 г. №1014с учётом примерных профилированных программ общеобразовательных дисциплин, утверждённых заседанием Совета по оценке содержания и качества примерных рабочих программ общеобразовательного и</w:t>
      </w:r>
      <w:proofErr w:type="gramEnd"/>
      <w:r w:rsidRPr="00FA384A">
        <w:rPr>
          <w:rFonts w:ascii="Times New Roman" w:hAnsi="Times New Roman" w:cs="Times New Roman"/>
          <w:sz w:val="24"/>
          <w:szCs w:val="24"/>
        </w:rPr>
        <w:t xml:space="preserve"> социально-гуманитарного циклов среднего профессионального образования Протокол № 14 от «30» ноября 2022 г. Профиль получаемого профессионального образования - социально-экономический.</w:t>
      </w:r>
    </w:p>
    <w:p w:rsidR="00DC1FA1" w:rsidRPr="00FA384A" w:rsidRDefault="006474B0">
      <w:pPr>
        <w:pStyle w:val="a7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FA384A">
        <w:rPr>
          <w:rFonts w:ascii="Times New Roman" w:hAnsi="Times New Roman"/>
          <w:b w:val="0"/>
          <w:sz w:val="24"/>
          <w:szCs w:val="24"/>
          <w:lang w:val="ru-RU"/>
        </w:rPr>
        <w:t>Программа профессионального обучения по профессии «Парикмахер», осваиваемая в рамках ОПОП разработана на основании профессионального стандарта «Специалист по предоставлению парикмахерских услуг», утв</w:t>
      </w:r>
      <w:proofErr w:type="gramStart"/>
      <w:r w:rsidRPr="00FA384A">
        <w:rPr>
          <w:rFonts w:ascii="Times New Roman" w:hAnsi="Times New Roman"/>
          <w:b w:val="0"/>
          <w:sz w:val="24"/>
          <w:szCs w:val="24"/>
          <w:lang w:val="ru-RU"/>
        </w:rPr>
        <w:t>.п</w:t>
      </w:r>
      <w:proofErr w:type="gramEnd"/>
      <w:r w:rsidRPr="00FA384A">
        <w:rPr>
          <w:rFonts w:ascii="Times New Roman" w:hAnsi="Times New Roman"/>
          <w:b w:val="0"/>
          <w:sz w:val="24"/>
          <w:szCs w:val="24"/>
          <w:lang w:val="ru-RU"/>
        </w:rPr>
        <w:t>риказом Министерства труда и социальной защиты РФ от «25» декабря 2014 г. №1134н.</w:t>
      </w:r>
    </w:p>
    <w:p w:rsidR="00DC1FA1" w:rsidRPr="00FA384A" w:rsidRDefault="006474B0">
      <w:pPr>
        <w:pStyle w:val="a7"/>
        <w:spacing w:before="0" w:after="0"/>
        <w:ind w:firstLine="708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FA384A">
        <w:rPr>
          <w:rFonts w:ascii="Times New Roman" w:hAnsi="Times New Roman"/>
          <w:b w:val="0"/>
          <w:sz w:val="24"/>
          <w:szCs w:val="24"/>
          <w:lang w:val="ru-RU"/>
        </w:rPr>
        <w:t>Программа профессионального обучения по профессиям «Мастер по маникюру», осваиваемая в рамках ОПОП разработана на основании профессионального стандарта «Специалист по предоставлению визажных услуг», утв</w:t>
      </w:r>
      <w:proofErr w:type="gramStart"/>
      <w:r w:rsidRPr="00FA384A">
        <w:rPr>
          <w:rFonts w:ascii="Times New Roman" w:hAnsi="Times New Roman"/>
          <w:b w:val="0"/>
          <w:sz w:val="24"/>
          <w:szCs w:val="24"/>
          <w:lang w:val="ru-RU"/>
        </w:rPr>
        <w:t>.п</w:t>
      </w:r>
      <w:proofErr w:type="gramEnd"/>
      <w:r w:rsidRPr="00FA384A">
        <w:rPr>
          <w:rFonts w:ascii="Times New Roman" w:hAnsi="Times New Roman"/>
          <w:b w:val="0"/>
          <w:sz w:val="24"/>
          <w:szCs w:val="24"/>
          <w:lang w:val="ru-RU"/>
        </w:rPr>
        <w:t>риказом Министерства труда и социальной защиты РФ от «25» декабря 2014 г. №1126н.</w:t>
      </w:r>
    </w:p>
    <w:p w:rsidR="00DC1FA1" w:rsidRPr="00FA384A" w:rsidRDefault="006474B0">
      <w:pPr>
        <w:spacing w:before="120"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384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образовательная программа включает описание, рабочий учебный план, календарный учебный график, сведения о комплексных формах контроля, рабочие программы учебных предметов, курсов, дисциплин (модулей), программы практик, программу государственной итоговой (итоговой) аттестации, рабочую программу воспитания и план воспитательной работы, фонды оценочных средств, перечень учебных кабинетов, учебно-производственных мастерских.</w:t>
      </w:r>
      <w:proofErr w:type="gramEnd"/>
    </w:p>
    <w:p w:rsidR="00DC1FA1" w:rsidRPr="00FA384A" w:rsidRDefault="00DC1FA1">
      <w:pPr>
        <w:rPr>
          <w:lang w:bidi="en-US"/>
        </w:rPr>
      </w:pPr>
    </w:p>
    <w:p w:rsidR="00DC1FA1" w:rsidRPr="00FA384A" w:rsidRDefault="006474B0">
      <w:pPr>
        <w:spacing w:before="120" w:after="12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1.2. Соответствие содержания образовательной программы запросам регионального рынка труда</w:t>
      </w:r>
    </w:p>
    <w:p w:rsidR="00DC1FA1" w:rsidRPr="00FA384A" w:rsidRDefault="006474B0">
      <w:pPr>
        <w:spacing w:before="120"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>Основная образовательная программа согласована с руководителем студии красоты «НИКА»</w:t>
      </w:r>
      <w:proofErr w:type="gramStart"/>
      <w:r w:rsidRPr="00FA384A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Pr="00FA384A">
        <w:rPr>
          <w:rFonts w:ascii="Times New Roman" w:hAnsi="Times New Roman" w:cs="Times New Roman"/>
          <w:sz w:val="24"/>
          <w:szCs w:val="24"/>
        </w:rPr>
        <w:t>ариативная часть Программы 32% направлена на освоение рабочей профессии специалиста по маникюру, формирование эстетического вкуса, изучение исторических основ и приобретение знаний и умений создавать целостный образ заказчика с соблюдением современного стиля, освоение основ финансовой грамотности.</w:t>
      </w:r>
    </w:p>
    <w:p w:rsidR="00FA384A" w:rsidRPr="00FA384A" w:rsidRDefault="006474B0">
      <w:pPr>
        <w:spacing w:before="240" w:after="12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1.3. Актуализация содержания образовательной программы, размещённой на официальном сайте</w:t>
      </w:r>
    </w:p>
    <w:p w:rsidR="00DC1FA1" w:rsidRPr="00FA384A" w:rsidRDefault="006474B0">
      <w:pPr>
        <w:spacing w:before="240" w:after="120" w:line="276" w:lineRule="auto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>Основная образовательная программа реализуется первый год и соответствует действующим нормативно-правовым документам.</w:t>
      </w:r>
    </w:p>
    <w:p w:rsidR="00DC1FA1" w:rsidRPr="00FA384A" w:rsidRDefault="006474B0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 xml:space="preserve">Оценка удовлетворённости преподавателей содержанием образовательной программы </w:t>
      </w:r>
    </w:p>
    <w:p w:rsidR="00DC1FA1" w:rsidRPr="00FA384A" w:rsidRDefault="006474B0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i/>
          <w:sz w:val="24"/>
          <w:szCs w:val="24"/>
        </w:rPr>
        <w:lastRenderedPageBreak/>
        <w:t xml:space="preserve">- </w:t>
      </w:r>
      <w:r w:rsidRPr="00FA384A">
        <w:rPr>
          <w:rFonts w:ascii="Times New Roman" w:hAnsi="Times New Roman" w:cs="Times New Roman"/>
          <w:sz w:val="24"/>
          <w:szCs w:val="24"/>
        </w:rPr>
        <w:t>удовлетворённость содержанием примерных общеобразовательных программ – 100%</w:t>
      </w:r>
    </w:p>
    <w:p w:rsidR="00DC1FA1" w:rsidRPr="00FA384A" w:rsidRDefault="006474B0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 xml:space="preserve">-удовлетворённость содержанием рабочих учебных программ – 88% (1 чел. </w:t>
      </w:r>
      <w:proofErr w:type="gramStart"/>
      <w:r w:rsidRPr="00FA384A">
        <w:rPr>
          <w:rFonts w:ascii="Times New Roman" w:hAnsi="Times New Roman" w:cs="Times New Roman"/>
          <w:sz w:val="24"/>
          <w:szCs w:val="24"/>
        </w:rPr>
        <w:t>–в</w:t>
      </w:r>
      <w:proofErr w:type="gramEnd"/>
      <w:r w:rsidRPr="00FA384A">
        <w:rPr>
          <w:rFonts w:ascii="Times New Roman" w:hAnsi="Times New Roman" w:cs="Times New Roman"/>
          <w:sz w:val="24"/>
          <w:szCs w:val="24"/>
        </w:rPr>
        <w:t>оздержался)</w:t>
      </w:r>
    </w:p>
    <w:p w:rsidR="00DC1FA1" w:rsidRPr="00FA384A" w:rsidRDefault="006474B0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>Преподаватели профессионального цикла:</w:t>
      </w:r>
    </w:p>
    <w:p w:rsidR="00DC1FA1" w:rsidRPr="00FA384A" w:rsidRDefault="006474B0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 xml:space="preserve">-удовлетворённость содержанием примерных образовательных программ –67%, частично </w:t>
      </w:r>
      <w:proofErr w:type="gramStart"/>
      <w:r w:rsidRPr="00FA384A">
        <w:rPr>
          <w:rFonts w:ascii="Times New Roman" w:hAnsi="Times New Roman" w:cs="Times New Roman"/>
          <w:sz w:val="24"/>
          <w:szCs w:val="24"/>
        </w:rPr>
        <w:t>удовлетворены</w:t>
      </w:r>
      <w:proofErr w:type="gramEnd"/>
      <w:r w:rsidRPr="00FA384A">
        <w:rPr>
          <w:rFonts w:ascii="Times New Roman" w:hAnsi="Times New Roman" w:cs="Times New Roman"/>
          <w:sz w:val="24"/>
          <w:szCs w:val="24"/>
        </w:rPr>
        <w:t xml:space="preserve"> 33%</w:t>
      </w:r>
    </w:p>
    <w:p w:rsidR="00DC1FA1" w:rsidRPr="00FA384A" w:rsidRDefault="006474B0">
      <w:pPr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 xml:space="preserve">-удовлетворённость содержанием рабочих учебных программ – 67%, частично </w:t>
      </w:r>
      <w:proofErr w:type="gramStart"/>
      <w:r w:rsidRPr="00FA384A">
        <w:rPr>
          <w:rFonts w:ascii="Times New Roman" w:hAnsi="Times New Roman" w:cs="Times New Roman"/>
          <w:sz w:val="24"/>
          <w:szCs w:val="24"/>
        </w:rPr>
        <w:t>удовлетворены</w:t>
      </w:r>
      <w:proofErr w:type="gramEnd"/>
      <w:r w:rsidRPr="00FA384A">
        <w:rPr>
          <w:rFonts w:ascii="Times New Roman" w:hAnsi="Times New Roman" w:cs="Times New Roman"/>
          <w:sz w:val="24"/>
          <w:szCs w:val="24"/>
        </w:rPr>
        <w:t xml:space="preserve"> 33%</w:t>
      </w:r>
    </w:p>
    <w:p w:rsidR="00DC1FA1" w:rsidRDefault="00DC1FA1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DC1FA1" w:rsidRPr="00FA384A" w:rsidRDefault="006474B0">
      <w:pPr>
        <w:pStyle w:val="aa"/>
        <w:numPr>
          <w:ilvl w:val="1"/>
          <w:numId w:val="1"/>
        </w:numPr>
        <w:spacing w:before="120" w:after="120"/>
        <w:ind w:left="0" w:firstLine="0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Оценка удовлетворённости обучающихся содержанием образовательной программ</w:t>
      </w:r>
      <w:proofErr w:type="gramStart"/>
      <w:r w:rsidRPr="00FA384A">
        <w:rPr>
          <w:rFonts w:ascii="Times New Roman" w:hAnsi="Times New Roman" w:cs="Times New Roman"/>
          <w:b/>
          <w:sz w:val="24"/>
          <w:szCs w:val="24"/>
        </w:rPr>
        <w:t>ы</w:t>
      </w:r>
      <w:r w:rsidRPr="00FA384A"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 w:rsidRPr="00FA384A">
        <w:rPr>
          <w:rFonts w:ascii="Times New Roman" w:hAnsi="Times New Roman" w:cs="Times New Roman"/>
          <w:i/>
          <w:sz w:val="24"/>
          <w:szCs w:val="24"/>
        </w:rPr>
        <w:t>советник по воспитанию)</w:t>
      </w:r>
    </w:p>
    <w:p w:rsidR="00DC1FA1" w:rsidRPr="00FA384A" w:rsidRDefault="006474B0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FA384A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FA384A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FA384A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C1FA1" w:rsidRPr="00FA384A" w:rsidRDefault="006474B0">
      <w:pPr>
        <w:rPr>
          <w:rFonts w:ascii="SimSun" w:eastAsia="SimSun" w:hAnsi="SimSun" w:cs="SimSun"/>
          <w:sz w:val="24"/>
          <w:szCs w:val="24"/>
          <w:lang w:eastAsia="ru-RU"/>
        </w:rPr>
      </w:pPr>
      <w:r w:rsidRPr="00FA384A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010535" cy="1834515"/>
            <wp:effectExtent l="0" t="0" r="18415" b="13335"/>
            <wp:docPr id="3" name="Изображение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 3" descr="IMG_256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10535" cy="1834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1FA1" w:rsidRPr="00FA384A" w:rsidRDefault="006474B0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  <w:proofErr w:type="gramStart"/>
      <w:r w:rsidRPr="00FA384A">
        <w:rPr>
          <w:rFonts w:ascii="Times New Roman" w:eastAsia="SimSun" w:hAnsi="Times New Roman" w:cs="Times New Roman"/>
          <w:sz w:val="24"/>
          <w:szCs w:val="24"/>
          <w:lang w:eastAsia="ru-RU"/>
        </w:rPr>
        <w:t>Вывод (по результатам опроса): 60% обучающихся полностью удовлетворены качеством условий осуществления образовательной деятельности, 40 % частично удовлетворены.</w:t>
      </w:r>
      <w:proofErr w:type="gramEnd"/>
    </w:p>
    <w:p w:rsidR="00DC1FA1" w:rsidRPr="00FA384A" w:rsidRDefault="00DC1FA1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C1FA1" w:rsidRPr="00FA384A" w:rsidRDefault="006474B0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</w:pPr>
      <w:r w:rsidRPr="00FA384A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</w:p>
    <w:p w:rsidR="00DC1FA1" w:rsidRPr="00FA384A" w:rsidRDefault="006474B0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r w:rsidRPr="00FA384A"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3295650" cy="2038350"/>
            <wp:effectExtent l="0" t="0" r="0" b="0"/>
            <wp:docPr id="6" name="Изображение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Изображение 6" descr="IMG_256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1FA1" w:rsidRPr="00FA384A" w:rsidRDefault="006474B0">
      <w:pPr>
        <w:pStyle w:val="aa"/>
        <w:spacing w:before="120" w:after="120"/>
        <w:ind w:left="0"/>
        <w:rPr>
          <w:rFonts w:ascii="SimSun" w:eastAsia="SimSun" w:hAnsi="SimSun" w:cs="SimSun"/>
          <w:sz w:val="24"/>
          <w:szCs w:val="24"/>
          <w:lang w:eastAsia="ru-RU"/>
        </w:rPr>
      </w:pPr>
      <w:proofErr w:type="gramStart"/>
      <w:r w:rsidRPr="00FA384A">
        <w:rPr>
          <w:rFonts w:ascii="Times New Roman" w:eastAsia="SimSun" w:hAnsi="Times New Roman" w:cs="Times New Roman"/>
          <w:sz w:val="24"/>
          <w:szCs w:val="24"/>
          <w:lang w:eastAsia="ru-RU"/>
        </w:rPr>
        <w:t>Вывод</w:t>
      </w:r>
      <w:r w:rsidR="00FA384A" w:rsidRPr="00FA384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FA384A">
        <w:rPr>
          <w:rFonts w:ascii="Times New Roman" w:eastAsia="SimSun" w:hAnsi="Times New Roman" w:cs="Times New Roman"/>
          <w:sz w:val="24"/>
          <w:szCs w:val="24"/>
          <w:lang w:eastAsia="ru-RU"/>
        </w:rPr>
        <w:t>(по результатам опроса):  78,2% опрошенных родителей полностью удовлетворены содержанием образовательной программы; 16,1% частично удовлетворены.</w:t>
      </w:r>
      <w:proofErr w:type="gramEnd"/>
    </w:p>
    <w:p w:rsidR="00DC1FA1" w:rsidRDefault="00DC1FA1">
      <w:pPr>
        <w:pStyle w:val="aa"/>
        <w:spacing w:before="120" w:after="120"/>
        <w:ind w:left="0"/>
        <w:rPr>
          <w:rFonts w:ascii="Times New Roman" w:hAnsi="Times New Roman" w:cs="Times New Roman"/>
          <w:sz w:val="24"/>
          <w:szCs w:val="24"/>
        </w:rPr>
      </w:pPr>
    </w:p>
    <w:p w:rsidR="00DC1FA1" w:rsidRDefault="006474B0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образовательных результатов</w:t>
      </w:r>
    </w:p>
    <w:p w:rsidR="00DC1FA1" w:rsidRPr="00073D0F" w:rsidRDefault="006474B0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073D0F">
        <w:rPr>
          <w:rFonts w:ascii="Times New Roman" w:hAnsi="Times New Roman" w:cs="Times New Roman"/>
          <w:b/>
          <w:sz w:val="24"/>
          <w:szCs w:val="24"/>
        </w:rPr>
        <w:t>2.1. Анализ результатов входного контроля</w:t>
      </w:r>
      <w:r w:rsidR="0096405C" w:rsidRPr="00073D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405C" w:rsidRPr="00073D0F" w:rsidRDefault="0096405C" w:rsidP="0096405C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3D0F">
        <w:rPr>
          <w:rFonts w:ascii="Times New Roman" w:hAnsi="Times New Roman" w:cs="Times New Roman"/>
          <w:sz w:val="24"/>
          <w:szCs w:val="24"/>
        </w:rPr>
        <w:t xml:space="preserve">В период с 04.09-15.09.2023 г. в группе 1 курса проведен входной контроль знаний по следующим дисциплинам: русский язык,  математика, история. В процентном соотношении </w:t>
      </w:r>
      <w:r w:rsidR="00340E78" w:rsidRPr="00073D0F">
        <w:rPr>
          <w:rFonts w:ascii="Times New Roman" w:hAnsi="Times New Roman" w:cs="Times New Roman"/>
          <w:sz w:val="24"/>
          <w:szCs w:val="24"/>
        </w:rPr>
        <w:t>60</w:t>
      </w:r>
      <w:r w:rsidRPr="00073D0F">
        <w:rPr>
          <w:rFonts w:ascii="Times New Roman" w:hAnsi="Times New Roman" w:cs="Times New Roman"/>
          <w:sz w:val="24"/>
          <w:szCs w:val="24"/>
        </w:rPr>
        <w:t xml:space="preserve">% обучающихся имеют низкий уровень обученности и </w:t>
      </w:r>
      <w:r w:rsidR="00340E78" w:rsidRPr="00073D0F">
        <w:rPr>
          <w:rFonts w:ascii="Times New Roman" w:hAnsi="Times New Roman" w:cs="Times New Roman"/>
          <w:sz w:val="24"/>
          <w:szCs w:val="24"/>
        </w:rPr>
        <w:t>23</w:t>
      </w:r>
      <w:r w:rsidR="00EB3C06" w:rsidRPr="00073D0F">
        <w:rPr>
          <w:rFonts w:ascii="Times New Roman" w:hAnsi="Times New Roman" w:cs="Times New Roman"/>
          <w:sz w:val="24"/>
          <w:szCs w:val="24"/>
        </w:rPr>
        <w:t xml:space="preserve"> </w:t>
      </w:r>
      <w:r w:rsidRPr="00073D0F">
        <w:rPr>
          <w:rFonts w:ascii="Times New Roman" w:hAnsi="Times New Roman" w:cs="Times New Roman"/>
          <w:sz w:val="24"/>
          <w:szCs w:val="24"/>
        </w:rPr>
        <w:t>%  обладают удовлетворительным уровнем знаний. Полученные результаты свидетельствуют о низком уровне усвоения программ основной общей школы.</w:t>
      </w:r>
    </w:p>
    <w:p w:rsidR="0096405C" w:rsidRPr="00FA384A" w:rsidRDefault="0096405C" w:rsidP="0096405C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>Полученные результаты свидетельствуют о низком уровне усвоения программ основной общей школы.</w:t>
      </w:r>
    </w:p>
    <w:p w:rsidR="00DC1FA1" w:rsidRPr="00073D0F" w:rsidRDefault="00DC1FA1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DC1FA1" w:rsidRDefault="006474B0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073D0F">
        <w:rPr>
          <w:rFonts w:ascii="Times New Roman" w:hAnsi="Times New Roman" w:cs="Times New Roman"/>
          <w:b/>
          <w:sz w:val="24"/>
          <w:szCs w:val="24"/>
        </w:rPr>
        <w:t>2.2. Анализ результатов текущего контроля по учебным дисциплинам</w:t>
      </w:r>
      <w:r w:rsidR="005E6B37" w:rsidRPr="00073D0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01518" w:rsidRPr="00FA384A" w:rsidRDefault="00701518" w:rsidP="00701518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A384A">
        <w:rPr>
          <w:rFonts w:ascii="Times New Roman" w:hAnsi="Times New Roman" w:cs="Times New Roman"/>
          <w:sz w:val="24"/>
          <w:szCs w:val="24"/>
        </w:rPr>
        <w:t>Проанализировав результаты  успеваемости по итогам первого полугодия были</w:t>
      </w:r>
      <w:proofErr w:type="gramEnd"/>
      <w:r w:rsidRPr="00FA384A">
        <w:rPr>
          <w:rFonts w:ascii="Times New Roman" w:hAnsi="Times New Roman" w:cs="Times New Roman"/>
          <w:sz w:val="24"/>
          <w:szCs w:val="24"/>
        </w:rPr>
        <w:t xml:space="preserve"> получены следующие результаты: 47 % обучающихся закончили полугодие на оценки «хорошо» и «отлично», обученность составляет 100 %. Полученные результаты свидетельствуют об эффективной работе преподавателей и заинтересованности студентов в образовательном процессе.</w:t>
      </w:r>
    </w:p>
    <w:p w:rsidR="00DC1FA1" w:rsidRPr="00FA384A" w:rsidRDefault="006474B0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 xml:space="preserve">2.3. Анализ результатов текущего контроля по учебным/производственным практикам </w:t>
      </w:r>
    </w:p>
    <w:p w:rsidR="00DC1FA1" w:rsidRPr="00FA384A" w:rsidRDefault="006474B0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 xml:space="preserve">Качество </w:t>
      </w:r>
      <w:proofErr w:type="gramStart"/>
      <w:r w:rsidRPr="00FA384A">
        <w:rPr>
          <w:rFonts w:ascii="Times New Roman" w:hAnsi="Times New Roman" w:cs="Times New Roman"/>
          <w:sz w:val="24"/>
          <w:szCs w:val="24"/>
        </w:rPr>
        <w:t>обучения по</w:t>
      </w:r>
      <w:proofErr w:type="gramEnd"/>
      <w:r w:rsidRPr="00FA384A">
        <w:rPr>
          <w:rFonts w:ascii="Times New Roman" w:hAnsi="Times New Roman" w:cs="Times New Roman"/>
          <w:sz w:val="24"/>
          <w:szCs w:val="24"/>
        </w:rPr>
        <w:t xml:space="preserve"> </w:t>
      </w:r>
      <w:r w:rsidR="00FA384A">
        <w:rPr>
          <w:rFonts w:ascii="Times New Roman" w:hAnsi="Times New Roman" w:cs="Times New Roman"/>
          <w:sz w:val="24"/>
          <w:szCs w:val="24"/>
        </w:rPr>
        <w:t>учебной практике</w:t>
      </w:r>
      <w:r w:rsidRPr="00FA384A">
        <w:rPr>
          <w:rFonts w:ascii="Times New Roman" w:hAnsi="Times New Roman" w:cs="Times New Roman"/>
          <w:sz w:val="24"/>
          <w:szCs w:val="24"/>
        </w:rPr>
        <w:t xml:space="preserve"> составляет 93%, </w:t>
      </w:r>
      <w:r w:rsidR="00FA384A">
        <w:rPr>
          <w:rFonts w:ascii="Times New Roman" w:hAnsi="Times New Roman" w:cs="Times New Roman"/>
          <w:sz w:val="24"/>
          <w:szCs w:val="24"/>
        </w:rPr>
        <w:t>производственная практика</w:t>
      </w:r>
      <w:r w:rsidRPr="00FA384A">
        <w:rPr>
          <w:rFonts w:ascii="Times New Roman" w:hAnsi="Times New Roman" w:cs="Times New Roman"/>
          <w:sz w:val="24"/>
          <w:szCs w:val="24"/>
        </w:rPr>
        <w:t xml:space="preserve"> в 1 полугодии учебным планом не предусмотрена</w:t>
      </w:r>
    </w:p>
    <w:p w:rsidR="00DC1FA1" w:rsidRPr="00FA384A" w:rsidRDefault="006474B0">
      <w:pPr>
        <w:pStyle w:val="aa"/>
        <w:numPr>
          <w:ilvl w:val="1"/>
          <w:numId w:val="1"/>
        </w:numPr>
        <w:spacing w:before="120" w:after="120"/>
        <w:ind w:left="720"/>
        <w:rPr>
          <w:rFonts w:ascii="Times New Roman" w:hAnsi="Times New Roman" w:cs="Times New Roman"/>
          <w:i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Анализ результатов промежуточной аттестации по дисциплинам</w:t>
      </w:r>
      <w:r w:rsidR="005E6B37" w:rsidRPr="00FA384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05030" w:rsidRPr="00FA384A" w:rsidRDefault="00B05030" w:rsidP="00B05030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>В группе первого курса проводилась промежуточная аттестация в форме дифференцированного зачета по дисциплинам «Химия, «Санитария и гигиена» были получены следующие результаты: 80% обучающихся получили оценки «хорошо и отлично» и 20% на оценку «удовлетворительно».</w:t>
      </w:r>
    </w:p>
    <w:p w:rsidR="00DC1FA1" w:rsidRPr="00FA384A" w:rsidRDefault="006474B0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2.5. Анализ результатов промежуточной аттестации по практикам</w:t>
      </w:r>
    </w:p>
    <w:p w:rsidR="00DC1FA1" w:rsidRPr="00FA384A" w:rsidRDefault="006474B0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>Промежуточная аттестация по практикам учебным планом не предусмотрена.</w:t>
      </w:r>
    </w:p>
    <w:p w:rsidR="00DC1FA1" w:rsidRPr="00FA384A" w:rsidRDefault="006474B0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2.6. Анализ результатов промежуточной аттестации по профессиональным модулям</w:t>
      </w:r>
    </w:p>
    <w:p w:rsidR="00DC1FA1" w:rsidRPr="00FA384A" w:rsidRDefault="006474B0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>Промежуточная аттестация по ПМ  учебным планом не предусмотрена.</w:t>
      </w:r>
    </w:p>
    <w:p w:rsidR="00DC1FA1" w:rsidRPr="00073D0F" w:rsidRDefault="006474B0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073D0F">
        <w:rPr>
          <w:rFonts w:ascii="Times New Roman" w:hAnsi="Times New Roman" w:cs="Times New Roman"/>
          <w:b/>
          <w:sz w:val="24"/>
          <w:szCs w:val="24"/>
        </w:rPr>
        <w:t xml:space="preserve">2.7. Анализ результатов проверки остаточных знаний </w:t>
      </w:r>
    </w:p>
    <w:p w:rsidR="005E6B37" w:rsidRPr="00073D0F" w:rsidRDefault="005E6B37" w:rsidP="005E6B37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3D0F">
        <w:rPr>
          <w:rFonts w:ascii="Times New Roman" w:hAnsi="Times New Roman" w:cs="Times New Roman"/>
          <w:sz w:val="24"/>
          <w:szCs w:val="24"/>
        </w:rPr>
        <w:t xml:space="preserve">В период с 04.12-18.12.2023 г. в группе 1 курса проводились контрольные срезовые работы  по следующим дисциплинам: русский язык,  математика, история. В сравнении с </w:t>
      </w:r>
      <w:proofErr w:type="gramStart"/>
      <w:r w:rsidRPr="00073D0F">
        <w:rPr>
          <w:rFonts w:ascii="Times New Roman" w:hAnsi="Times New Roman" w:cs="Times New Roman"/>
          <w:sz w:val="24"/>
          <w:szCs w:val="24"/>
        </w:rPr>
        <w:t>входным контролем, проводимым в начале учебного года прослеживается</w:t>
      </w:r>
      <w:proofErr w:type="gramEnd"/>
      <w:r w:rsidRPr="00073D0F">
        <w:rPr>
          <w:rFonts w:ascii="Times New Roman" w:hAnsi="Times New Roman" w:cs="Times New Roman"/>
          <w:sz w:val="24"/>
          <w:szCs w:val="24"/>
        </w:rPr>
        <w:t xml:space="preserve"> положительная динамика, а именно 78% обучающихся, продемонстрировали средний уровень </w:t>
      </w:r>
      <w:r w:rsidR="00701518">
        <w:rPr>
          <w:rFonts w:ascii="Times New Roman" w:hAnsi="Times New Roman" w:cs="Times New Roman"/>
          <w:sz w:val="24"/>
          <w:szCs w:val="24"/>
        </w:rPr>
        <w:t>знаний</w:t>
      </w:r>
      <w:r w:rsidRPr="00073D0F">
        <w:rPr>
          <w:rFonts w:ascii="Times New Roman" w:hAnsi="Times New Roman" w:cs="Times New Roman"/>
          <w:sz w:val="24"/>
          <w:szCs w:val="24"/>
        </w:rPr>
        <w:t xml:space="preserve"> и 22 % обучающихся имеющие затруднения в обучении. Данные показатели свидетельствуют об эффективной работе преподавателей и вовлеченности студентов в образовательный процесс.</w:t>
      </w:r>
    </w:p>
    <w:p w:rsidR="00DC1FA1" w:rsidRPr="00073D0F" w:rsidRDefault="006474B0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073D0F">
        <w:rPr>
          <w:rFonts w:ascii="Times New Roman" w:hAnsi="Times New Roman" w:cs="Times New Roman"/>
          <w:b/>
          <w:sz w:val="24"/>
          <w:szCs w:val="24"/>
        </w:rPr>
        <w:t>2.8. Анализ результатов участия обучающихся во всероссийских проверочных работах</w:t>
      </w:r>
    </w:p>
    <w:p w:rsidR="005E6B37" w:rsidRPr="00073D0F" w:rsidRDefault="005E6B37" w:rsidP="005E6B37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3D0F">
        <w:rPr>
          <w:rFonts w:ascii="Times New Roman" w:hAnsi="Times New Roman" w:cs="Times New Roman"/>
          <w:sz w:val="24"/>
          <w:szCs w:val="24"/>
        </w:rPr>
        <w:t>В период с 16.09.-30.09.2023 г. студенты 1курса приняли, участив во Всероссийских проверочных работах (ВПР СПО-</w:t>
      </w:r>
      <w:r w:rsidR="00B05030">
        <w:rPr>
          <w:rFonts w:ascii="Times New Roman" w:hAnsi="Times New Roman" w:cs="Times New Roman"/>
          <w:sz w:val="24"/>
          <w:szCs w:val="24"/>
        </w:rPr>
        <w:t>2023) по «</w:t>
      </w:r>
      <w:proofErr w:type="spellStart"/>
      <w:r w:rsidR="00B05030">
        <w:rPr>
          <w:rFonts w:ascii="Times New Roman" w:hAnsi="Times New Roman" w:cs="Times New Roman"/>
          <w:sz w:val="24"/>
          <w:szCs w:val="24"/>
        </w:rPr>
        <w:t>Метапредмет</w:t>
      </w:r>
      <w:proofErr w:type="spellEnd"/>
      <w:r w:rsidR="00B05030">
        <w:rPr>
          <w:rFonts w:ascii="Times New Roman" w:hAnsi="Times New Roman" w:cs="Times New Roman"/>
          <w:sz w:val="24"/>
          <w:szCs w:val="24"/>
        </w:rPr>
        <w:t>», «</w:t>
      </w:r>
      <w:proofErr w:type="spellStart"/>
      <w:r w:rsidR="00B05030">
        <w:rPr>
          <w:rFonts w:ascii="Times New Roman" w:hAnsi="Times New Roman" w:cs="Times New Roman"/>
          <w:sz w:val="24"/>
          <w:szCs w:val="24"/>
        </w:rPr>
        <w:t>Химия</w:t>
      </w:r>
      <w:proofErr w:type="gramStart"/>
      <w:r w:rsidR="00B05030">
        <w:rPr>
          <w:rFonts w:ascii="Times New Roman" w:hAnsi="Times New Roman" w:cs="Times New Roman"/>
          <w:sz w:val="24"/>
          <w:szCs w:val="24"/>
        </w:rPr>
        <w:t>.</w:t>
      </w:r>
      <w:r w:rsidRPr="00073D0F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073D0F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073D0F">
        <w:rPr>
          <w:rFonts w:ascii="Times New Roman" w:hAnsi="Times New Roman" w:cs="Times New Roman"/>
          <w:sz w:val="24"/>
          <w:szCs w:val="24"/>
        </w:rPr>
        <w:t xml:space="preserve"> итогам проверки  ФИОКО 98% обучающихся 1 курса не справились с представленными заданиями для выполнения по «Метапредмет» . По дисциплине «Химия» 67% обучающихся справились с представленными заданиями, а 33% испытали затруднения. Полученные результаты могут быть связаны с невнимательностью студентов, слабой подготовке в период обучения в школе и сложность для понимания вопросов.</w:t>
      </w:r>
    </w:p>
    <w:p w:rsidR="00D70326" w:rsidRPr="00FA384A" w:rsidRDefault="00D70326" w:rsidP="00D70326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2.9. Анализ результатов государственной итоговой аттестации</w:t>
      </w:r>
    </w:p>
    <w:p w:rsidR="00D70326" w:rsidRPr="00FA384A" w:rsidRDefault="00D70326" w:rsidP="00D70326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>Государственная итоговая аттестация в 1 полугодии не предусмотрена</w:t>
      </w:r>
    </w:p>
    <w:p w:rsidR="00D70326" w:rsidRPr="00FA384A" w:rsidRDefault="00D70326" w:rsidP="00D70326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2.10. Анализ результатов демонстрационного экзамена</w:t>
      </w:r>
    </w:p>
    <w:p w:rsidR="00D70326" w:rsidRPr="00FA384A" w:rsidRDefault="00D70326" w:rsidP="00D70326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>Демонстрационный экзамен в 1 полугодии не предусмотрен</w:t>
      </w:r>
    </w:p>
    <w:p w:rsidR="00DC1FA1" w:rsidRDefault="006474B0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2.11. Участие обучающихся в олимпиадах, конкурсах различного уровня</w:t>
      </w:r>
    </w:p>
    <w:tbl>
      <w:tblPr>
        <w:tblStyle w:val="a9"/>
        <w:tblW w:w="5000" w:type="pct"/>
        <w:tblLook w:val="04A0"/>
      </w:tblPr>
      <w:tblGrid>
        <w:gridCol w:w="3947"/>
        <w:gridCol w:w="2327"/>
        <w:gridCol w:w="2670"/>
        <w:gridCol w:w="2044"/>
      </w:tblGrid>
      <w:tr w:rsidR="00DC1FA1" w:rsidRPr="00FA384A">
        <w:tc>
          <w:tcPr>
            <w:tcW w:w="1796" w:type="pct"/>
          </w:tcPr>
          <w:p w:rsidR="00DC1FA1" w:rsidRPr="00FA384A" w:rsidRDefault="006474B0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Наименование конкурса</w:t>
            </w:r>
          </w:p>
        </w:tc>
        <w:tc>
          <w:tcPr>
            <w:tcW w:w="1059" w:type="pct"/>
          </w:tcPr>
          <w:p w:rsidR="00DC1FA1" w:rsidRPr="00FA384A" w:rsidRDefault="006474B0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Уровень</w:t>
            </w:r>
          </w:p>
        </w:tc>
        <w:tc>
          <w:tcPr>
            <w:tcW w:w="1215" w:type="pct"/>
          </w:tcPr>
          <w:p w:rsidR="00DC1FA1" w:rsidRPr="00FA384A" w:rsidRDefault="006474B0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Результат</w:t>
            </w:r>
          </w:p>
        </w:tc>
        <w:tc>
          <w:tcPr>
            <w:tcW w:w="931" w:type="pct"/>
          </w:tcPr>
          <w:p w:rsidR="00DC1FA1" w:rsidRPr="00FA384A" w:rsidRDefault="006474B0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1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Участники</w:t>
            </w:r>
          </w:p>
        </w:tc>
      </w:tr>
      <w:tr w:rsidR="00DC1FA1" w:rsidRPr="00FA384A">
        <w:tc>
          <w:tcPr>
            <w:tcW w:w="1796" w:type="pct"/>
          </w:tcPr>
          <w:p w:rsidR="00DC1FA1" w:rsidRPr="00FA384A" w:rsidRDefault="006474B0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Общероссийский конкурс детских тематических рисунков «Разноцветные капли – 2023»</w:t>
            </w:r>
          </w:p>
        </w:tc>
        <w:tc>
          <w:tcPr>
            <w:tcW w:w="1059" w:type="pct"/>
          </w:tcPr>
          <w:p w:rsidR="00DC1FA1" w:rsidRPr="00FA384A" w:rsidRDefault="006474B0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Всероссийский</w:t>
            </w:r>
          </w:p>
        </w:tc>
        <w:tc>
          <w:tcPr>
            <w:tcW w:w="1215" w:type="pct"/>
          </w:tcPr>
          <w:p w:rsidR="00DC1FA1" w:rsidRPr="00FA384A" w:rsidRDefault="006474B0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1" w:type="pct"/>
          </w:tcPr>
          <w:p w:rsidR="00DC1FA1" w:rsidRPr="00FA384A" w:rsidRDefault="006474B0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1ТИК-П</w:t>
            </w:r>
          </w:p>
        </w:tc>
      </w:tr>
      <w:tr w:rsidR="00DC1FA1" w:rsidRPr="00FA384A">
        <w:tc>
          <w:tcPr>
            <w:tcW w:w="1796" w:type="pct"/>
          </w:tcPr>
          <w:p w:rsidR="00DC1FA1" w:rsidRPr="00FA384A" w:rsidRDefault="006474B0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Областной творческий конкурс «Охрана труда глазами детей»</w:t>
            </w:r>
          </w:p>
        </w:tc>
        <w:tc>
          <w:tcPr>
            <w:tcW w:w="1059" w:type="pct"/>
          </w:tcPr>
          <w:p w:rsidR="00DC1FA1" w:rsidRPr="00FA384A" w:rsidRDefault="006474B0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Региональный</w:t>
            </w:r>
          </w:p>
        </w:tc>
        <w:tc>
          <w:tcPr>
            <w:tcW w:w="1215" w:type="pct"/>
          </w:tcPr>
          <w:p w:rsidR="00DC1FA1" w:rsidRPr="00FA384A" w:rsidRDefault="006474B0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участие</w:t>
            </w:r>
          </w:p>
        </w:tc>
        <w:tc>
          <w:tcPr>
            <w:tcW w:w="931" w:type="pct"/>
          </w:tcPr>
          <w:p w:rsidR="00DC1FA1" w:rsidRPr="00FA384A" w:rsidRDefault="006474B0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1ТИК-П</w:t>
            </w:r>
          </w:p>
        </w:tc>
      </w:tr>
      <w:tr w:rsidR="00DC1FA1" w:rsidRPr="00FA384A">
        <w:tc>
          <w:tcPr>
            <w:tcW w:w="1796" w:type="pct"/>
          </w:tcPr>
          <w:p w:rsidR="00DC1FA1" w:rsidRPr="00FA384A" w:rsidRDefault="006474B0">
            <w:pPr>
              <w:pStyle w:val="ac"/>
              <w:rPr>
                <w:rFonts w:ascii="Times New Roman" w:hAnsi="Times New Roman" w:cs="Times New Roman"/>
                <w:sz w:val="21"/>
                <w:szCs w:val="18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Конкурс коллекций образов «Мастер стиля-2023»</w:t>
            </w:r>
          </w:p>
        </w:tc>
        <w:tc>
          <w:tcPr>
            <w:tcW w:w="1059" w:type="pct"/>
          </w:tcPr>
          <w:p w:rsidR="00DC1FA1" w:rsidRPr="00FA384A" w:rsidRDefault="006474B0">
            <w:pPr>
              <w:pStyle w:val="ac"/>
              <w:rPr>
                <w:rFonts w:ascii="Times New Roman" w:hAnsi="Times New Roman" w:cs="Times New Roman"/>
                <w:sz w:val="21"/>
                <w:szCs w:val="18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колледж</w:t>
            </w:r>
          </w:p>
        </w:tc>
        <w:tc>
          <w:tcPr>
            <w:tcW w:w="1215" w:type="pct"/>
          </w:tcPr>
          <w:p w:rsidR="00DC1FA1" w:rsidRPr="00FA384A" w:rsidRDefault="006474B0">
            <w:pPr>
              <w:pStyle w:val="ac"/>
              <w:rPr>
                <w:rFonts w:ascii="Times New Roman" w:hAnsi="Times New Roman" w:cs="Times New Roman"/>
                <w:sz w:val="24"/>
                <w:szCs w:val="21"/>
                <w:lang w:val="en-US"/>
              </w:rPr>
            </w:pPr>
            <w:proofErr w:type="spellStart"/>
            <w:r w:rsidRPr="00FA384A">
              <w:rPr>
                <w:rFonts w:ascii="Times New Roman" w:hAnsi="Times New Roman" w:cs="Times New Roman"/>
                <w:sz w:val="24"/>
                <w:szCs w:val="21"/>
                <w:lang w:val="en-US"/>
              </w:rPr>
              <w:t>участие</w:t>
            </w:r>
            <w:proofErr w:type="spellEnd"/>
          </w:p>
        </w:tc>
        <w:tc>
          <w:tcPr>
            <w:tcW w:w="931" w:type="pct"/>
          </w:tcPr>
          <w:p w:rsidR="00DC1FA1" w:rsidRPr="00FA384A" w:rsidRDefault="006474B0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1ТИК-П</w:t>
            </w:r>
          </w:p>
        </w:tc>
      </w:tr>
      <w:tr w:rsidR="005E6B37" w:rsidRPr="00FA384A">
        <w:tc>
          <w:tcPr>
            <w:tcW w:w="1796" w:type="pct"/>
          </w:tcPr>
          <w:p w:rsidR="005E6B37" w:rsidRPr="00FA384A" w:rsidRDefault="005E6B37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proofErr w:type="spellStart"/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Ростконкурс</w:t>
            </w:r>
            <w:proofErr w:type="spellEnd"/>
          </w:p>
        </w:tc>
        <w:tc>
          <w:tcPr>
            <w:tcW w:w="1059" w:type="pct"/>
          </w:tcPr>
          <w:p w:rsidR="005E6B37" w:rsidRPr="00FA384A" w:rsidRDefault="005E6B37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Международная</w:t>
            </w:r>
          </w:p>
        </w:tc>
        <w:tc>
          <w:tcPr>
            <w:tcW w:w="1215" w:type="pct"/>
          </w:tcPr>
          <w:p w:rsidR="005E6B37" w:rsidRPr="00FA384A" w:rsidRDefault="005E6B37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Диплом 1,2,3 степени</w:t>
            </w:r>
          </w:p>
        </w:tc>
        <w:tc>
          <w:tcPr>
            <w:tcW w:w="931" w:type="pct"/>
          </w:tcPr>
          <w:p w:rsidR="005E6B37" w:rsidRPr="00FA384A" w:rsidRDefault="005E6B37">
            <w:pPr>
              <w:pStyle w:val="ac"/>
              <w:rPr>
                <w:rFonts w:ascii="Times New Roman" w:hAnsi="Times New Roman" w:cs="Times New Roman"/>
                <w:sz w:val="24"/>
                <w:szCs w:val="21"/>
              </w:rPr>
            </w:pPr>
            <w:r w:rsidRPr="00FA384A">
              <w:rPr>
                <w:rFonts w:ascii="Times New Roman" w:hAnsi="Times New Roman" w:cs="Times New Roman"/>
                <w:sz w:val="24"/>
                <w:szCs w:val="21"/>
              </w:rPr>
              <w:t>1ТИК-П</w:t>
            </w:r>
          </w:p>
        </w:tc>
      </w:tr>
    </w:tbl>
    <w:p w:rsidR="00DC1FA1" w:rsidRDefault="00DC1FA1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DC1FA1" w:rsidRPr="00FA384A" w:rsidRDefault="006474B0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2.12. Результаты трудоустройства выпускников</w:t>
      </w:r>
    </w:p>
    <w:p w:rsidR="00DC1FA1" w:rsidRPr="00FA384A" w:rsidRDefault="006474B0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>Выпуск по специальности 43.02.17 не производился</w:t>
      </w:r>
    </w:p>
    <w:p w:rsidR="00DC1FA1" w:rsidRPr="00FA384A" w:rsidRDefault="006474B0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2.13. Результаты анкетирования об удовлетворённости качеством образования</w:t>
      </w:r>
      <w:r w:rsidRPr="00FA384A">
        <w:rPr>
          <w:rFonts w:ascii="Times New Roman" w:hAnsi="Times New Roman" w:cs="Times New Roman"/>
          <w:sz w:val="24"/>
          <w:szCs w:val="24"/>
        </w:rPr>
        <w:t xml:space="preserve"> (обучающиеся, родители, педагоги, работодатели </w:t>
      </w:r>
      <w:r w:rsidRPr="00FA384A">
        <w:rPr>
          <w:rFonts w:ascii="Times New Roman" w:hAnsi="Times New Roman" w:cs="Times New Roman"/>
          <w:i/>
          <w:sz w:val="24"/>
          <w:szCs w:val="24"/>
        </w:rPr>
        <w:t xml:space="preserve">(заполняют </w:t>
      </w:r>
      <w:proofErr w:type="gramStart"/>
      <w:r w:rsidRPr="00FA384A">
        <w:rPr>
          <w:rFonts w:ascii="Times New Roman" w:hAnsi="Times New Roman" w:cs="Times New Roman"/>
          <w:i/>
          <w:sz w:val="24"/>
          <w:szCs w:val="24"/>
        </w:rPr>
        <w:t>УПР</w:t>
      </w:r>
      <w:proofErr w:type="gramEnd"/>
      <w:r w:rsidRPr="00FA384A">
        <w:rPr>
          <w:rFonts w:ascii="Times New Roman" w:hAnsi="Times New Roman" w:cs="Times New Roman"/>
          <w:i/>
          <w:sz w:val="24"/>
          <w:szCs w:val="24"/>
        </w:rPr>
        <w:t>, советник по воспитанию)</w:t>
      </w:r>
    </w:p>
    <w:p w:rsidR="00DC1FA1" w:rsidRPr="00FA384A" w:rsidRDefault="006474B0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FA384A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FA384A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FA384A">
        <w:rPr>
          <w:rFonts w:ascii="Times New Roman" w:hAnsi="Times New Roman" w:cs="Times New Roman"/>
          <w:sz w:val="24"/>
          <w:szCs w:val="24"/>
        </w:rPr>
        <w:t xml:space="preserve"> 79% опрошенных обучающихся полностью удовлетворены качеством образования, 2% частично удовлетворены.</w:t>
      </w:r>
    </w:p>
    <w:p w:rsidR="00DC1FA1" w:rsidRPr="00FA384A" w:rsidRDefault="006474B0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FA384A">
        <w:rPr>
          <w:rFonts w:ascii="Times New Roman" w:eastAsia="SimSun" w:hAnsi="Times New Roman" w:cs="Times New Roman"/>
          <w:sz w:val="24"/>
          <w:szCs w:val="24"/>
          <w:u w:val="single"/>
        </w:rPr>
        <w:t>Результаты опроса законных представителей (родителей):</w:t>
      </w:r>
      <w:r w:rsidRPr="00FA384A">
        <w:rPr>
          <w:rFonts w:ascii="Times New Roman" w:eastAsia="SimSun" w:hAnsi="Times New Roman" w:cs="Times New Roman"/>
          <w:sz w:val="24"/>
          <w:szCs w:val="24"/>
        </w:rPr>
        <w:t>78% родителей удовлетворены качеством образования, предоставляемого колледжем, 22% частично удовлетворены.</w:t>
      </w:r>
    </w:p>
    <w:p w:rsidR="00DC1FA1" w:rsidRPr="00FA384A" w:rsidRDefault="006474B0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FA384A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 промежуточной аттестации</w:t>
      </w:r>
      <w:r w:rsidRPr="00FA384A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</w:t>
      </w:r>
      <w:proofErr w:type="gramEnd"/>
    </w:p>
    <w:p w:rsidR="00DC1FA1" w:rsidRPr="00FA384A" w:rsidRDefault="006474B0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proofErr w:type="gramStart"/>
      <w:r w:rsidRPr="00FA384A">
        <w:rPr>
          <w:rFonts w:ascii="Times New Roman" w:eastAsia="SimSun" w:hAnsi="Times New Roman" w:cs="Times New Roman"/>
          <w:sz w:val="24"/>
          <w:szCs w:val="24"/>
          <w:u w:val="single"/>
        </w:rPr>
        <w:t>Результатами  промежуточной аттестации</w:t>
      </w:r>
      <w:r w:rsidRPr="00FA384A">
        <w:rPr>
          <w:rFonts w:ascii="Times New Roman" w:eastAsia="SimSun" w:hAnsi="Times New Roman" w:cs="Times New Roman"/>
          <w:sz w:val="24"/>
          <w:szCs w:val="24"/>
        </w:rPr>
        <w:t xml:space="preserve"> удовлетворены 100% преподавателей общеобразовательных дисциплин и 66,5% преподавателей и мастеров производственного обучения; частично удовлетворены  и не удовлетворены – 33,5%.</w:t>
      </w:r>
      <w:proofErr w:type="gramEnd"/>
    </w:p>
    <w:p w:rsidR="00DC1FA1" w:rsidRPr="00FA384A" w:rsidRDefault="006474B0">
      <w:pPr>
        <w:pStyle w:val="aa"/>
        <w:spacing w:before="120" w:after="120"/>
        <w:ind w:left="0"/>
        <w:rPr>
          <w:rFonts w:ascii="Times New Roman" w:eastAsia="SimSun" w:hAnsi="Times New Roman" w:cs="Times New Roman"/>
          <w:sz w:val="24"/>
          <w:szCs w:val="24"/>
        </w:rPr>
      </w:pPr>
      <w:r w:rsidRPr="00FA384A">
        <w:rPr>
          <w:rFonts w:ascii="Times New Roman" w:eastAsia="SimSun" w:hAnsi="Times New Roman" w:cs="Times New Roman"/>
          <w:sz w:val="24"/>
          <w:szCs w:val="24"/>
        </w:rPr>
        <w:t>Анкетирование работодателей не проводилось.</w:t>
      </w:r>
    </w:p>
    <w:p w:rsidR="00DC1FA1" w:rsidRDefault="00DC1FA1">
      <w:pPr>
        <w:pStyle w:val="aa"/>
        <w:spacing w:before="120" w:after="120"/>
        <w:ind w:left="0"/>
        <w:rPr>
          <w:rFonts w:ascii="Times New Roman" w:eastAsia="SimSun" w:hAnsi="Times New Roman" w:cs="Times New Roman"/>
          <w:color w:val="000000" w:themeColor="text1"/>
          <w:sz w:val="24"/>
          <w:szCs w:val="24"/>
        </w:rPr>
      </w:pPr>
    </w:p>
    <w:p w:rsidR="00DC1FA1" w:rsidRDefault="006474B0">
      <w:pPr>
        <w:pStyle w:val="aa"/>
        <w:numPr>
          <w:ilvl w:val="0"/>
          <w:numId w:val="1"/>
        </w:num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 работы педагогических работников</w:t>
      </w:r>
    </w:p>
    <w:p w:rsidR="00DC1FA1" w:rsidRDefault="006474B0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 Количество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(%)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педагогов, участвующих в реализации образовательной программы с учёной степенью, учёным званием, первой и высшей квалификационной категорией</w:t>
      </w:r>
    </w:p>
    <w:p w:rsidR="00DC1FA1" w:rsidRPr="00073D0F" w:rsidRDefault="006474B0" w:rsidP="00672A28">
      <w:pPr>
        <w:spacing w:before="120"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73D0F">
        <w:rPr>
          <w:rFonts w:ascii="Times New Roman" w:hAnsi="Times New Roman" w:cs="Times New Roman"/>
          <w:sz w:val="24"/>
          <w:szCs w:val="24"/>
        </w:rPr>
        <w:t>В реализации основной образовательной программы участвует 2</w:t>
      </w:r>
      <w:r w:rsidR="00672A28" w:rsidRPr="00073D0F">
        <w:rPr>
          <w:rFonts w:ascii="Times New Roman" w:hAnsi="Times New Roman" w:cs="Times New Roman"/>
          <w:sz w:val="24"/>
          <w:szCs w:val="24"/>
        </w:rPr>
        <w:t>0</w:t>
      </w:r>
      <w:r w:rsidRPr="00073D0F">
        <w:rPr>
          <w:rFonts w:ascii="Times New Roman" w:hAnsi="Times New Roman" w:cs="Times New Roman"/>
          <w:sz w:val="24"/>
          <w:szCs w:val="24"/>
        </w:rPr>
        <w:t xml:space="preserve"> педагог</w:t>
      </w:r>
      <w:r w:rsidR="00672A28" w:rsidRPr="00073D0F">
        <w:rPr>
          <w:rFonts w:ascii="Times New Roman" w:hAnsi="Times New Roman" w:cs="Times New Roman"/>
          <w:sz w:val="24"/>
          <w:szCs w:val="24"/>
        </w:rPr>
        <w:t>ов</w:t>
      </w:r>
      <w:r w:rsidRPr="00073D0F">
        <w:rPr>
          <w:rFonts w:ascii="Times New Roman" w:hAnsi="Times New Roman" w:cs="Times New Roman"/>
          <w:sz w:val="24"/>
          <w:szCs w:val="24"/>
        </w:rPr>
        <w:t xml:space="preserve">, из них имеют квалификационную категорию - </w:t>
      </w:r>
      <w:r w:rsidR="00672A28" w:rsidRPr="00073D0F">
        <w:rPr>
          <w:rFonts w:ascii="Times New Roman" w:hAnsi="Times New Roman" w:cs="Times New Roman"/>
          <w:sz w:val="24"/>
          <w:szCs w:val="24"/>
        </w:rPr>
        <w:t>12</w:t>
      </w:r>
      <w:r w:rsidRPr="00073D0F">
        <w:rPr>
          <w:rFonts w:ascii="Times New Roman" w:hAnsi="Times New Roman" w:cs="Times New Roman"/>
          <w:sz w:val="24"/>
          <w:szCs w:val="24"/>
        </w:rPr>
        <w:t xml:space="preserve"> , статус молодого специалиста -</w:t>
      </w:r>
      <w:r w:rsidR="00672A28" w:rsidRPr="00073D0F">
        <w:rPr>
          <w:rFonts w:ascii="Times New Roman" w:hAnsi="Times New Roman" w:cs="Times New Roman"/>
          <w:sz w:val="24"/>
          <w:szCs w:val="24"/>
        </w:rPr>
        <w:t>1 человек</w:t>
      </w:r>
      <w:r w:rsidRPr="00073D0F">
        <w:rPr>
          <w:rFonts w:ascii="Times New Roman" w:hAnsi="Times New Roman" w:cs="Times New Roman"/>
          <w:sz w:val="24"/>
          <w:szCs w:val="24"/>
        </w:rPr>
        <w:t>.</w:t>
      </w:r>
    </w:p>
    <w:p w:rsidR="00DC1FA1" w:rsidRDefault="006474B0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Количество (%) преподавателей с опытом профессиональной деятельности более 1 год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i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специалист по кадрам).</w:t>
      </w:r>
    </w:p>
    <w:p w:rsidR="00DC1FA1" w:rsidRPr="00FA384A" w:rsidRDefault="006474B0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3.3. Результаты публикационной активности, открытых занятий и взаимного посещения учебных занятий</w:t>
      </w:r>
    </w:p>
    <w:p w:rsidR="00DC1FA1" w:rsidRPr="00FA384A" w:rsidRDefault="006474B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FA384A">
        <w:rPr>
          <w:rFonts w:ascii="Times New Roman" w:hAnsi="Times New Roman" w:cs="Times New Roman"/>
          <w:sz w:val="24"/>
          <w:szCs w:val="24"/>
          <w:lang w:val="en-US"/>
        </w:rPr>
        <w:t>nsportal</w:t>
      </w:r>
      <w:proofErr w:type="spellEnd"/>
      <w:r w:rsidRPr="00FA384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FA384A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FA384A">
        <w:rPr>
          <w:rFonts w:ascii="Times New Roman" w:hAnsi="Times New Roman" w:cs="Times New Roman"/>
          <w:sz w:val="24"/>
          <w:szCs w:val="24"/>
        </w:rPr>
        <w:t>/</w:t>
      </w:r>
      <w:r w:rsidRPr="00FA384A">
        <w:rPr>
          <w:rFonts w:ascii="Times New Roman" w:hAnsi="Times New Roman" w:cs="Times New Roman"/>
          <w:sz w:val="24"/>
          <w:szCs w:val="24"/>
          <w:lang w:val="en-US"/>
        </w:rPr>
        <w:t>node</w:t>
      </w:r>
      <w:r w:rsidRPr="00FA384A">
        <w:rPr>
          <w:rFonts w:ascii="Times New Roman" w:hAnsi="Times New Roman" w:cs="Times New Roman"/>
          <w:sz w:val="24"/>
          <w:szCs w:val="24"/>
        </w:rPr>
        <w:t>/6304486</w:t>
      </w:r>
    </w:p>
    <w:p w:rsidR="00DC1FA1" w:rsidRPr="00FA384A" w:rsidRDefault="006474B0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FA384A">
        <w:rPr>
          <w:rFonts w:ascii="Times New Roman" w:hAnsi="Times New Roman" w:cs="Times New Roman"/>
          <w:sz w:val="24"/>
          <w:szCs w:val="24"/>
        </w:rPr>
        <w:t xml:space="preserve">Публикационную активность по результатам анкетирования оценили как «среднюю» - 62,5% преподавателей общеобразовательных дисциплин, как «высокую»  - 12,5%, </w:t>
      </w:r>
    </w:p>
    <w:p w:rsidR="00DC1FA1" w:rsidRPr="00FA384A" w:rsidRDefault="006474B0">
      <w:pPr>
        <w:jc w:val="both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>83 % преподавателей профцикла и мастеров производственного обучения считают публикационную активность средней, 1 чел. не имеет публикаций.</w:t>
      </w:r>
    </w:p>
    <w:p w:rsidR="00DC1FA1" w:rsidRPr="00FA384A" w:rsidRDefault="00DC1FA1">
      <w:pPr>
        <w:rPr>
          <w:rFonts w:ascii="Times New Roman" w:hAnsi="Times New Roman" w:cs="Times New Roman"/>
          <w:sz w:val="24"/>
          <w:szCs w:val="24"/>
        </w:rPr>
      </w:pPr>
    </w:p>
    <w:p w:rsidR="00DC1FA1" w:rsidRPr="00FA384A" w:rsidRDefault="006474B0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3.4. Результаты анкетирования студентов, работодателей об удовлетворённости качеством преподавания</w:t>
      </w:r>
    </w:p>
    <w:p w:rsidR="00DC1FA1" w:rsidRPr="00FA384A" w:rsidRDefault="006474B0">
      <w:pPr>
        <w:spacing w:before="120" w:after="120"/>
        <w:rPr>
          <w:rFonts w:ascii="Times New Roman" w:hAnsi="Times New Roman" w:cs="Times New Roman"/>
          <w:sz w:val="24"/>
          <w:szCs w:val="24"/>
          <w:u w:val="single"/>
        </w:rPr>
      </w:pPr>
      <w:r w:rsidRPr="00FA384A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опроса </w:t>
      </w:r>
      <w:proofErr w:type="gramStart"/>
      <w:r w:rsidRPr="00FA384A">
        <w:rPr>
          <w:rFonts w:ascii="Times New Roman" w:hAnsi="Times New Roman" w:cs="Times New Roman"/>
          <w:sz w:val="24"/>
          <w:szCs w:val="24"/>
          <w:u w:val="single"/>
        </w:rPr>
        <w:t>обучающихся</w:t>
      </w:r>
      <w:proofErr w:type="gramEnd"/>
      <w:r w:rsidRPr="00FA384A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DC1FA1" w:rsidRDefault="006474B0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812415" cy="1897380"/>
            <wp:effectExtent l="0" t="0" r="6985" b="7620"/>
            <wp:docPr id="14" name="Изображение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Изображение 14" descr="IMG_256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2415" cy="1897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1FA1" w:rsidRPr="00FA384A" w:rsidRDefault="006474B0">
      <w:pPr>
        <w:spacing w:before="120" w:after="120"/>
        <w:rPr>
          <w:rFonts w:ascii="SimSun" w:eastAsia="SimSun" w:hAnsi="SimSun" w:cs="SimSun"/>
          <w:sz w:val="24"/>
          <w:szCs w:val="24"/>
        </w:rPr>
      </w:pPr>
      <w:r w:rsidRPr="00FA384A"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 w:rsidRPr="00FA384A"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 w:rsidRPr="00FA384A"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опроса):100% опрошенных обучающихся полностью удовлетворены тем, как педагоги преподают материал</w:t>
      </w:r>
    </w:p>
    <w:p w:rsidR="00DC1FA1" w:rsidRPr="00FA384A" w:rsidRDefault="006474B0">
      <w:pPr>
        <w:spacing w:before="120" w:after="120"/>
        <w:rPr>
          <w:rFonts w:ascii="Times New Roman" w:eastAsia="SimSun" w:hAnsi="Times New Roman" w:cs="Times New Roman"/>
          <w:sz w:val="24"/>
          <w:szCs w:val="24"/>
        </w:rPr>
      </w:pPr>
      <w:r w:rsidRPr="00FA384A">
        <w:rPr>
          <w:rFonts w:ascii="Times New Roman" w:eastAsia="SimSun" w:hAnsi="Times New Roman" w:cs="Times New Roman"/>
          <w:sz w:val="24"/>
          <w:szCs w:val="24"/>
        </w:rPr>
        <w:t>Р</w:t>
      </w:r>
      <w:r w:rsidRPr="00FA384A">
        <w:rPr>
          <w:rFonts w:ascii="Times New Roman" w:eastAsia="SimSun" w:hAnsi="Times New Roman" w:cs="Times New Roman"/>
          <w:sz w:val="24"/>
          <w:szCs w:val="24"/>
          <w:u w:val="single"/>
        </w:rPr>
        <w:t>езультаты опроса законных представителей (родителей):</w:t>
      </w:r>
    </w:p>
    <w:p w:rsidR="00DC1FA1" w:rsidRDefault="006474B0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538730" cy="1605915"/>
            <wp:effectExtent l="0" t="0" r="13970" b="13335"/>
            <wp:docPr id="7" name="Изображение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Изображение 7" descr="IMG_2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8730" cy="1605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1FA1" w:rsidRPr="00FA384A" w:rsidRDefault="006474B0">
      <w:pPr>
        <w:spacing w:before="120" w:after="120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FA384A">
        <w:rPr>
          <w:rFonts w:ascii="Times New Roman" w:eastAsia="SimSun" w:hAnsi="Times New Roman" w:cs="Times New Roman"/>
          <w:sz w:val="24"/>
          <w:szCs w:val="24"/>
          <w:lang w:eastAsia="ru-RU"/>
        </w:rPr>
        <w:t>Вывод</w:t>
      </w:r>
      <w:r w:rsidR="00FA384A" w:rsidRPr="00FA384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FA384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(по результатам опроса): 72,6% опрошенных родителей полностью </w:t>
      </w:r>
      <w:proofErr w:type="gramStart"/>
      <w:r w:rsidRPr="00FA384A">
        <w:rPr>
          <w:rFonts w:ascii="Times New Roman" w:eastAsia="SimSun" w:hAnsi="Times New Roman" w:cs="Times New Roman"/>
          <w:sz w:val="24"/>
          <w:szCs w:val="24"/>
          <w:lang w:eastAsia="ru-RU"/>
        </w:rPr>
        <w:t>удовлетворены</w:t>
      </w:r>
      <w:proofErr w:type="gramEnd"/>
      <w:r w:rsidRPr="00FA384A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тем, как преподают материал в колледже, 24,2% частично удовлетворены.</w:t>
      </w:r>
    </w:p>
    <w:p w:rsidR="00DC1FA1" w:rsidRPr="00FA384A" w:rsidRDefault="006474B0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  <w:r w:rsidRPr="00FA384A">
        <w:rPr>
          <w:rFonts w:ascii="Times New Roman" w:eastAsia="SimSun" w:hAnsi="Times New Roman" w:cs="Times New Roman"/>
          <w:sz w:val="24"/>
          <w:szCs w:val="24"/>
          <w:lang w:eastAsia="ru-RU"/>
        </w:rPr>
        <w:t>Анкетирование работодателей не проводилось.</w:t>
      </w:r>
    </w:p>
    <w:p w:rsidR="00DC1FA1" w:rsidRPr="00FA384A" w:rsidRDefault="00DC1FA1">
      <w:pPr>
        <w:spacing w:before="120" w:after="120"/>
        <w:rPr>
          <w:rFonts w:ascii="Times New Roman" w:hAnsi="Times New Roman" w:cs="Times New Roman"/>
          <w:i/>
          <w:sz w:val="24"/>
          <w:szCs w:val="24"/>
        </w:rPr>
      </w:pPr>
    </w:p>
    <w:p w:rsidR="00DC1FA1" w:rsidRPr="00FA384A" w:rsidRDefault="006474B0">
      <w:pPr>
        <w:pStyle w:val="aa"/>
        <w:numPr>
          <w:ilvl w:val="0"/>
          <w:numId w:val="1"/>
        </w:numPr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Качество условий осуществления образовательной деятельности по программе</w:t>
      </w:r>
    </w:p>
    <w:p w:rsidR="00DC1FA1" w:rsidRPr="00FA384A" w:rsidRDefault="006474B0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FA384A">
        <w:rPr>
          <w:rFonts w:ascii="Times New Roman" w:hAnsi="Times New Roman" w:cs="Times New Roman"/>
          <w:b/>
          <w:sz w:val="24"/>
          <w:szCs w:val="24"/>
        </w:rPr>
        <w:t>4.1. Соблюдение общесистемных требований</w:t>
      </w:r>
    </w:p>
    <w:p w:rsidR="00DC1FA1" w:rsidRPr="00FA384A" w:rsidRDefault="006474B0">
      <w:pPr>
        <w:spacing w:before="120"/>
        <w:ind w:firstLine="708"/>
        <w:rPr>
          <w:rFonts w:ascii="Times New Roman" w:hAnsi="Times New Roman" w:cs="Times New Roman"/>
          <w:i/>
          <w:sz w:val="24"/>
          <w:szCs w:val="24"/>
        </w:rPr>
      </w:pPr>
      <w:r w:rsidRPr="00FA384A">
        <w:rPr>
          <w:rFonts w:ascii="Times New Roman" w:hAnsi="Times New Roman" w:cs="Times New Roman"/>
          <w:sz w:val="24"/>
          <w:szCs w:val="24"/>
        </w:rPr>
        <w:t>Колледж располагает на праве оперативного управления зданием учебного корпуса, общей площадью 7150, 2 кв. м. (свидетельство о государственной регистрации от 21.11.2013 г. 69-АВ №854217).</w:t>
      </w:r>
    </w:p>
    <w:p w:rsidR="00DC1FA1" w:rsidRDefault="006474B0">
      <w:pPr>
        <w:pStyle w:val="ConsPlusNormal"/>
        <w:spacing w:before="120"/>
        <w:jc w:val="both"/>
        <w:rPr>
          <w:b/>
        </w:rPr>
      </w:pPr>
      <w:r>
        <w:rPr>
          <w:b/>
        </w:rPr>
        <w:t>4.2. Соответствие материально-технической базы</w:t>
      </w:r>
    </w:p>
    <w:p w:rsidR="00701518" w:rsidRPr="00FA384A" w:rsidRDefault="00701518" w:rsidP="00701518">
      <w:pPr>
        <w:pStyle w:val="ConsPlusNormal"/>
        <w:spacing w:before="120"/>
        <w:ind w:firstLine="708"/>
        <w:jc w:val="both"/>
        <w:rPr>
          <w:i/>
        </w:rPr>
      </w:pPr>
      <w:r w:rsidRPr="00FA384A">
        <w:t xml:space="preserve">В образовательном процессе </w:t>
      </w:r>
      <w:r w:rsidR="00FA384A" w:rsidRPr="00FA384A">
        <w:t xml:space="preserve">по специальности </w:t>
      </w:r>
      <w:r w:rsidRPr="00FA384A">
        <w:t>задействовано</w:t>
      </w:r>
      <w:r w:rsidRPr="00FA384A">
        <w:rPr>
          <w:shd w:val="clear" w:color="auto" w:fill="FFFFFF"/>
        </w:rPr>
        <w:t xml:space="preserve"> 9 кабинетов,5 лаборатории,1 студия красоты, 1</w:t>
      </w:r>
      <w:r w:rsidR="00B05030" w:rsidRPr="00FA384A">
        <w:rPr>
          <w:shd w:val="clear" w:color="auto" w:fill="FFFFFF"/>
        </w:rPr>
        <w:t xml:space="preserve"> компьютерный класс</w:t>
      </w:r>
      <w:r w:rsidRPr="00FA384A">
        <w:rPr>
          <w:shd w:val="clear" w:color="auto" w:fill="FFFFFF"/>
        </w:rPr>
        <w:t xml:space="preserve"> (с выходом в Интернет), спортивный зал, актовый зал, библиотеку. </w:t>
      </w:r>
      <w:r w:rsidRPr="00FA384A">
        <w:t>Все кабинеты и лаборатории колледжа оснащены оборудованием, приборами, техническими средствами обучения, вычислительной техникой, материалами, учебной и технической литературой, макетами и наглядными пособиями в той мере, которая определена учебными планами, программами дисциплин, закрепленных за кабинетами и лабораториями.</w:t>
      </w:r>
      <w:r w:rsidRPr="00FA384A">
        <w:rPr>
          <w:shd w:val="clear" w:color="auto" w:fill="FFFFFF"/>
        </w:rPr>
        <w:t xml:space="preserve"> Компьютерные классы оснащены  компьютерами, которые объединены в локальную сеть, имеют доступ к сети Интернет. Для обучения используется лицензионное программное обеспечение.</w:t>
      </w:r>
    </w:p>
    <w:p w:rsidR="006474B0" w:rsidRPr="00FA384A" w:rsidRDefault="006474B0" w:rsidP="006474B0">
      <w:pPr>
        <w:pStyle w:val="ConsPlusNormal"/>
        <w:spacing w:before="120"/>
        <w:jc w:val="both"/>
      </w:pPr>
      <w:r w:rsidRPr="00FA384A">
        <w:t xml:space="preserve">Оснащение мастерских для проведения уроков учебной практики, лабораторных и практических работ в соответствии с требованиями ФГОС СПО. Все виды учебной практики, предусмотренные учебным планом, промежуточная аттестация обеспечены расходными материалами. </w:t>
      </w:r>
    </w:p>
    <w:p w:rsidR="006474B0" w:rsidRPr="00FA384A" w:rsidRDefault="006474B0" w:rsidP="006474B0">
      <w:pPr>
        <w:pStyle w:val="ConsPlusNormal"/>
        <w:spacing w:before="120"/>
        <w:jc w:val="both"/>
      </w:pPr>
      <w:r w:rsidRPr="00FA384A">
        <w:t>Демонстрационный экзамен в 2024 году не предусмотрен.</w:t>
      </w:r>
    </w:p>
    <w:p w:rsidR="006474B0" w:rsidRPr="00FA384A" w:rsidRDefault="006474B0" w:rsidP="006474B0">
      <w:pPr>
        <w:pStyle w:val="ConsPlusNormal"/>
        <w:spacing w:before="120"/>
        <w:jc w:val="both"/>
      </w:pPr>
      <w:r w:rsidRPr="00FA384A">
        <w:t>Государственная итоговая аттестация в 2024 году не предусмотрена.</w:t>
      </w:r>
    </w:p>
    <w:p w:rsidR="00DC1FA1" w:rsidRDefault="006474B0">
      <w:pPr>
        <w:pStyle w:val="ConsPlusNormal"/>
        <w:spacing w:before="240"/>
        <w:jc w:val="both"/>
        <w:rPr>
          <w:i/>
        </w:rPr>
      </w:pPr>
      <w:r>
        <w:rPr>
          <w:b/>
        </w:rPr>
        <w:t>4.3. Наличие помещений для самостоятельной работы</w:t>
      </w:r>
      <w:r>
        <w:t xml:space="preserve">, оснащённых компьютерной техникой с возможностью подключения к информационно-телекоммуникационной сети "Интернет" и обеспечением доступа в электронную информационно-образовательную среду Колледжа. </w:t>
      </w:r>
      <w:r>
        <w:rPr>
          <w:i/>
        </w:rPr>
        <w:t xml:space="preserve">(инженер-электроник, </w:t>
      </w:r>
      <w:proofErr w:type="spellStart"/>
      <w:r>
        <w:rPr>
          <w:i/>
        </w:rPr>
        <w:t>зам</w:t>
      </w:r>
      <w:proofErr w:type="gramStart"/>
      <w:r>
        <w:rPr>
          <w:i/>
        </w:rPr>
        <w:t>.У</w:t>
      </w:r>
      <w:proofErr w:type="gramEnd"/>
      <w:r>
        <w:rPr>
          <w:i/>
        </w:rPr>
        <w:t>ВР</w:t>
      </w:r>
      <w:proofErr w:type="spellEnd"/>
      <w:r>
        <w:rPr>
          <w:i/>
        </w:rPr>
        <w:t>).</w:t>
      </w:r>
    </w:p>
    <w:p w:rsidR="00DC1FA1" w:rsidRDefault="006474B0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Помещения для организации самостоятельной и воспитательной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работывключают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в себя:</w:t>
      </w:r>
    </w:p>
    <w:p w:rsidR="00DC1FA1" w:rsidRDefault="006474B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 xml:space="preserve">Актовый зал: помещение оснащено специализированной мебелью (секции кресел с подлокотниками), </w:t>
      </w:r>
      <w:proofErr w:type="spellStart"/>
      <w:r>
        <w:rPr>
          <w:rFonts w:ascii="Times New Roman" w:hAnsi="Times New Roman" w:cs="Times New Roman"/>
          <w:sz w:val="24"/>
          <w:szCs w:val="21"/>
        </w:rPr>
        <w:t>свет</w:t>
      </w:r>
      <w:proofErr w:type="gramStart"/>
      <w:r>
        <w:rPr>
          <w:rFonts w:ascii="Times New Roman" w:hAnsi="Times New Roman" w:cs="Times New Roman"/>
          <w:sz w:val="24"/>
          <w:szCs w:val="21"/>
        </w:rPr>
        <w:t>о</w:t>
      </w:r>
      <w:proofErr w:type="spellEnd"/>
      <w:r>
        <w:rPr>
          <w:rFonts w:ascii="Times New Roman" w:hAnsi="Times New Roman" w:cs="Times New Roman"/>
          <w:sz w:val="24"/>
          <w:szCs w:val="21"/>
        </w:rPr>
        <w:t>-</w:t>
      </w:r>
      <w:proofErr w:type="gramEnd"/>
      <w:r>
        <w:rPr>
          <w:rFonts w:ascii="Times New Roman" w:hAnsi="Times New Roman" w:cs="Times New Roman"/>
          <w:sz w:val="24"/>
          <w:szCs w:val="21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1"/>
        </w:rPr>
        <w:t>звукооборудованием</w:t>
      </w:r>
      <w:proofErr w:type="spellEnd"/>
      <w:r>
        <w:rPr>
          <w:rFonts w:ascii="Times New Roman" w:hAnsi="Times New Roman" w:cs="Times New Roman"/>
          <w:sz w:val="24"/>
          <w:szCs w:val="21"/>
        </w:rPr>
        <w:t>, техническими средствами обучения:  ноутбук – 2 шт., проектор – 1 шт., экран – 1 шт., системный блок, монитор, клавиатура, мышь – 1 шт. Компьютеры подключены к сети Интернет и обеспечены доступом в электронную информационно-образовательную среду колледжа.</w:t>
      </w:r>
    </w:p>
    <w:p w:rsidR="00DC1FA1" w:rsidRDefault="006474B0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1"/>
        </w:rPr>
      </w:pPr>
      <w:r>
        <w:rPr>
          <w:rFonts w:ascii="Times New Roman" w:hAnsi="Times New Roman" w:cs="Times New Roman"/>
          <w:sz w:val="24"/>
          <w:szCs w:val="21"/>
        </w:rPr>
        <w:t>Спортивный зал: помещение оснащено следующими приборами и оборудованием: спортивный инвентарь, специализированная мебель (скамейки), ноутбук – 1 шт. Компьютер подключен к сети Интернет и обеспечен доступом в электронную информационно-образовательную среду колледжа.</w:t>
      </w:r>
    </w:p>
    <w:p w:rsidR="00DC1FA1" w:rsidRDefault="006474B0">
      <w:pPr>
        <w:numPr>
          <w:ilvl w:val="0"/>
          <w:numId w:val="2"/>
        </w:num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Библиотека: помещение оснащено специализированной мебелью, </w:t>
      </w:r>
      <w:proofErr w:type="spellStart"/>
      <w:r>
        <w:rPr>
          <w:rFonts w:ascii="Times New Roman" w:hAnsi="Times New Roman" w:cs="Times New Roman"/>
          <w:sz w:val="24"/>
        </w:rPr>
        <w:t>конференц-столом</w:t>
      </w:r>
      <w:proofErr w:type="spellEnd"/>
      <w:r>
        <w:rPr>
          <w:rFonts w:ascii="Times New Roman" w:hAnsi="Times New Roman" w:cs="Times New Roman"/>
          <w:sz w:val="24"/>
        </w:rPr>
        <w:t>, стеллажами библиотечными и следующим оборудованием: системный блок, монитор, клавиатура, мышь – 2 шт., ноутбук – 1 шт., телевизор – 1 шт., МФУ – 1 шт. Компьютеры в библиотеке подключены к сети Интернет и обеспечены доступом в электронную информационно-образовательную среду колледжа</w:t>
      </w:r>
      <w:r>
        <w:rPr>
          <w:rFonts w:ascii="Times New Roman" w:hAnsi="Times New Roman" w:cs="Times New Roman"/>
          <w:sz w:val="28"/>
        </w:rPr>
        <w:t>. Б</w:t>
      </w:r>
      <w:r>
        <w:rPr>
          <w:rFonts w:ascii="Times New Roman" w:hAnsi="Times New Roman" w:cs="Times New Roman"/>
          <w:iCs/>
          <w:sz w:val="24"/>
          <w:szCs w:val="24"/>
        </w:rPr>
        <w:t xml:space="preserve">иблиотечный </w:t>
      </w:r>
      <w:proofErr w:type="spellStart"/>
      <w:r>
        <w:rPr>
          <w:rFonts w:ascii="Times New Roman" w:hAnsi="Times New Roman" w:cs="Times New Roman"/>
          <w:iCs/>
          <w:sz w:val="24"/>
          <w:szCs w:val="24"/>
        </w:rPr>
        <w:t>фондукомплектован</w:t>
      </w:r>
      <w:proofErr w:type="spellEnd"/>
      <w:r>
        <w:rPr>
          <w:rFonts w:ascii="Times New Roman" w:hAnsi="Times New Roman" w:cs="Times New Roman"/>
          <w:iCs/>
          <w:sz w:val="24"/>
          <w:szCs w:val="24"/>
        </w:rPr>
        <w:t xml:space="preserve"> печатными изданиями из расчета 5,3 экземпляра каждого из изданий, указанных в рабочих программах дисциплин (модулей), практик, на одного обучающегося из числа лиц, одновременно осваивающих соответствующую дисциплину (модуль), проходящих соответствующую практику. В качестве основной литературы используются учебники, учебные пособия, предусмотренные ПООП. Обучающимся обеспечен доступ,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системам.</w:t>
      </w:r>
    </w:p>
    <w:p w:rsidR="00DC1FA1" w:rsidRPr="00FA384A" w:rsidRDefault="006474B0" w:rsidP="00FA384A">
      <w:pPr>
        <w:pStyle w:val="ConsPlusNormal"/>
        <w:numPr>
          <w:ilvl w:val="1"/>
          <w:numId w:val="1"/>
        </w:numPr>
        <w:spacing w:before="240"/>
        <w:ind w:left="0" w:firstLine="0"/>
        <w:jc w:val="both"/>
        <w:rPr>
          <w:i/>
        </w:rPr>
      </w:pPr>
      <w:r w:rsidRPr="00FA384A">
        <w:rPr>
          <w:b/>
        </w:rPr>
        <w:t>Наличие лицензионного программного обеспечения</w:t>
      </w:r>
    </w:p>
    <w:p w:rsidR="00DC1FA1" w:rsidRPr="00FA384A" w:rsidRDefault="006474B0">
      <w:pPr>
        <w:spacing w:before="100" w:beforeAutospacing="1" w:after="100" w:afterAutospacing="1"/>
        <w:ind w:left="360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A384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Windows</w:t>
      </w:r>
      <w:r w:rsidRPr="00FA3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</w:t>
      </w:r>
      <w:proofErr w:type="gramStart"/>
      <w:r w:rsidRPr="00FA3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,10</w:t>
      </w:r>
      <w:proofErr w:type="gramEnd"/>
      <w:r w:rsidRPr="00FA3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  <w:proofErr w:type="spellStart"/>
      <w:r w:rsidRPr="00FA384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Microsoftoffice</w:t>
      </w:r>
      <w:proofErr w:type="spellEnd"/>
      <w:r w:rsidRPr="00FA3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Мой Офис Образование; Касперский; </w:t>
      </w:r>
      <w:r w:rsidRPr="00FA384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Dr</w:t>
      </w:r>
      <w:r w:rsidRPr="00FA3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FA384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Web</w:t>
      </w:r>
      <w:r w:rsidRPr="00FA384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 Компас 3</w:t>
      </w:r>
      <w:r w:rsidRPr="00FA384A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DLT</w:t>
      </w:r>
    </w:p>
    <w:p w:rsidR="00DC1FA1" w:rsidRDefault="006474B0">
      <w:pPr>
        <w:pStyle w:val="ConsPlusNormal"/>
        <w:spacing w:before="240"/>
        <w:jc w:val="both"/>
        <w:rPr>
          <w:i/>
        </w:rPr>
      </w:pPr>
      <w:r>
        <w:rPr>
          <w:b/>
        </w:rPr>
        <w:t>4.5. Соответствие библиотечного фонда требованиям ФГОС СПО, ФГОС СОО</w:t>
      </w:r>
      <w:r w:rsidR="00C6184A">
        <w:rPr>
          <w:b/>
        </w:rPr>
        <w:t xml:space="preserve"> </w:t>
      </w:r>
      <w:r>
        <w:rPr>
          <w:i/>
        </w:rPr>
        <w:t>(зам. УВР, библиотекарь).</w:t>
      </w:r>
    </w:p>
    <w:p w:rsidR="00DC1FA1" w:rsidRDefault="006474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Укомплектованность библиотечного фонда по специальности</w:t>
      </w:r>
      <w:r w:rsidR="00C618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«Технологии индустрии красоты»:</w:t>
      </w:r>
    </w:p>
    <w:p w:rsidR="00DC1FA1" w:rsidRDefault="00DC1FA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Ind w:w="131" w:type="dxa"/>
        <w:tblLook w:val="04A0"/>
      </w:tblPr>
      <w:tblGrid>
        <w:gridCol w:w="8766"/>
        <w:gridCol w:w="1984"/>
      </w:tblGrid>
      <w:tr w:rsidR="00DC1FA1" w:rsidTr="00C6184A">
        <w:tc>
          <w:tcPr>
            <w:tcW w:w="8766" w:type="dxa"/>
          </w:tcPr>
          <w:p w:rsidR="00DC1FA1" w:rsidRDefault="006474B0" w:rsidP="00C6184A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печатными и электронными изданиями библиотечного фонда основной учебной литературы по всем дисциплинам</w:t>
            </w:r>
          </w:p>
        </w:tc>
        <w:tc>
          <w:tcPr>
            <w:tcW w:w="1984" w:type="dxa"/>
          </w:tcPr>
          <w:p w:rsidR="00DC1FA1" w:rsidRDefault="00DC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FA1" w:rsidRDefault="00C61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6474B0">
              <w:rPr>
                <w:rFonts w:ascii="Times New Roman" w:hAnsi="Times New Roman" w:cs="Times New Roman"/>
                <w:sz w:val="24"/>
                <w:szCs w:val="24"/>
              </w:rPr>
              <w:t>5.3 экз.</w:t>
            </w:r>
          </w:p>
          <w:p w:rsidR="00DC1FA1" w:rsidRDefault="00DC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C1FA1" w:rsidRPr="00FA384A" w:rsidRDefault="006474B0">
      <w:pPr>
        <w:pStyle w:val="ConsPlusNormal"/>
        <w:spacing w:before="240"/>
        <w:jc w:val="both"/>
        <w:rPr>
          <w:i/>
        </w:rPr>
      </w:pPr>
      <w:bookmarkStart w:id="0" w:name="_GoBack"/>
      <w:bookmarkEnd w:id="0"/>
      <w:r w:rsidRPr="00FA384A">
        <w:rPr>
          <w:b/>
        </w:rPr>
        <w:t xml:space="preserve">4.6. Обеспеченность образовательной программы учебно-методической документацией </w:t>
      </w:r>
      <w:r w:rsidRPr="00FA384A">
        <w:rPr>
          <w:i/>
        </w:rPr>
        <w:t>(ст. методист).</w:t>
      </w:r>
    </w:p>
    <w:p w:rsidR="00DC1FA1" w:rsidRPr="00FA384A" w:rsidRDefault="006474B0">
      <w:pPr>
        <w:pStyle w:val="ConsPlusNormal"/>
        <w:spacing w:before="240"/>
        <w:jc w:val="both"/>
      </w:pPr>
      <w:r w:rsidRPr="00FA384A">
        <w:t>Рабочий учебный план, календарный учебный график,  рабочие программы общеобразовательных, социально-гуманитарных, общепрофессиональных дисциплин, профессиональных модулей рассмотрены на заседаниях цикловых методических комиссий (протокол №8 от 26 мая 2023 г.)</w:t>
      </w:r>
    </w:p>
    <w:p w:rsidR="006474B0" w:rsidRPr="00FA384A" w:rsidRDefault="006474B0" w:rsidP="006474B0">
      <w:pPr>
        <w:pStyle w:val="ConsPlusNormal"/>
        <w:spacing w:before="240"/>
        <w:ind w:firstLine="540"/>
        <w:jc w:val="both"/>
      </w:pPr>
      <w:r w:rsidRPr="00FA384A">
        <w:t>л) образовательная программа должна обеспечиваться учебно-методической документацией по всем видам практики, видам государственной итоговой аттестации:</w:t>
      </w:r>
    </w:p>
    <w:p w:rsidR="006474B0" w:rsidRPr="00FA384A" w:rsidRDefault="006474B0" w:rsidP="006474B0">
      <w:pPr>
        <w:pStyle w:val="ConsPlusNormal"/>
        <w:spacing w:before="240"/>
        <w:ind w:firstLine="540"/>
        <w:jc w:val="both"/>
      </w:pPr>
      <w:r w:rsidRPr="00FA384A">
        <w:t>по всем видам практики, видам государственной итоговой аттестации: Программы практической подготовки (учебной и производственной практики); договор о практической подготовке; аттестационный лист, характеристика; дневник практической подготовки; отчет по практике; программа государственной итоговой аттестации; комплекты оценочных средств экзаменов квалификационных.</w:t>
      </w:r>
    </w:p>
    <w:p w:rsidR="00DC1FA1" w:rsidRPr="00FA384A" w:rsidRDefault="006474B0">
      <w:pPr>
        <w:pStyle w:val="ConsPlusNormal"/>
        <w:spacing w:before="240"/>
        <w:jc w:val="both"/>
        <w:rPr>
          <w:b/>
        </w:rPr>
      </w:pPr>
      <w:r w:rsidRPr="00FA384A">
        <w:rPr>
          <w:b/>
        </w:rPr>
        <w:t xml:space="preserve">4.7. Соответствие квалификации педагогических работников, участвующих в реализации образовательной программы  квалификационным требованиям, указанным в квалификационных справочниках, соблюдение  требований ФГОС СПО к периодичности ДПО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443"/>
        <w:gridCol w:w="2649"/>
        <w:gridCol w:w="1897"/>
        <w:gridCol w:w="2584"/>
        <w:gridCol w:w="3255"/>
      </w:tblGrid>
      <w:tr w:rsidR="00DC1FA1" w:rsidRPr="00FA384A">
        <w:trPr>
          <w:trHeight w:val="2484"/>
        </w:trPr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Преподаваемые учебные предметы, курсы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Ф.И.О. педагогичес</w:t>
            </w:r>
            <w:r w:rsidRPr="00FA384A">
              <w:rPr>
                <w:rFonts w:ascii="Times New Roman" w:hAnsi="Times New Roman" w:cs="Times New Roman"/>
                <w:sz w:val="24"/>
                <w:szCs w:val="24"/>
              </w:rPr>
              <w:softHyphen/>
              <w:t>кого  работника, участвующего в реализа</w:t>
            </w:r>
            <w:r w:rsidRPr="00FA384A">
              <w:rPr>
                <w:rFonts w:ascii="Times New Roman" w:hAnsi="Times New Roman" w:cs="Times New Roman"/>
                <w:sz w:val="24"/>
                <w:szCs w:val="24"/>
              </w:rPr>
              <w:softHyphen/>
              <w:t>ции образова</w:t>
            </w:r>
            <w:r w:rsidRPr="00FA384A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тельной программы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Уровень образования, наименование специаль</w:t>
            </w:r>
            <w:r w:rsidRPr="00FA384A">
              <w:rPr>
                <w:rFonts w:ascii="Times New Roman" w:hAnsi="Times New Roman" w:cs="Times New Roman"/>
                <w:sz w:val="24"/>
                <w:szCs w:val="24"/>
              </w:rPr>
              <w:softHyphen/>
              <w:t>ности, направления подготовки, наименование присвоенной квалификации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Сведения о дополни</w:t>
            </w:r>
            <w:r w:rsidRPr="00FA384A">
              <w:rPr>
                <w:rFonts w:ascii="Times New Roman" w:hAnsi="Times New Roman" w:cs="Times New Roman"/>
                <w:sz w:val="24"/>
                <w:szCs w:val="24"/>
              </w:rPr>
              <w:softHyphen/>
              <w:t>тельном профессио</w:t>
            </w:r>
            <w:r w:rsidRPr="00FA384A">
              <w:rPr>
                <w:rFonts w:ascii="Times New Roman" w:hAnsi="Times New Roman" w:cs="Times New Roman"/>
                <w:sz w:val="24"/>
                <w:szCs w:val="24"/>
              </w:rPr>
              <w:softHyphen/>
              <w:t>нальном образовании</w:t>
            </w:r>
          </w:p>
        </w:tc>
      </w:tr>
      <w:tr w:rsidR="00DC1FA1" w:rsidRPr="00FA384A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C1FA1" w:rsidRPr="00FA384A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ОУД.01 Русский язык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ОУД.02 Литература</w:t>
            </w:r>
          </w:p>
          <w:p w:rsidR="00DC1FA1" w:rsidRPr="00FA384A" w:rsidRDefault="00DC1FA1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Кутузова Анна Алексеевна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«Филология»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 «Актуальные проблемы преподавания русского языка и литературы в условиях реализации ФГОС», 72 часа, АНО ДПО «ГТИ», г. Москва 2021 г.</w:t>
            </w:r>
          </w:p>
        </w:tc>
      </w:tr>
      <w:tr w:rsidR="00DC1FA1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ОУД.03Иностранный язык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СГ.02  Иностранный язык в профессиональной деятельности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Ахмад Елена Викторовна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, специальность «Лингвистика и межкультурная коммуникация»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Лингвист, преподаватель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«Теория и методика преподавания иностранных языков в профессиональном образовании», 108 часов ООО «Центр повышения квалификации и переподготовки «Луч знаний», 22.02.2023</w:t>
            </w:r>
          </w:p>
        </w:tc>
      </w:tr>
      <w:tr w:rsidR="00DC1FA1">
        <w:tc>
          <w:tcPr>
            <w:tcW w:w="20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СГ.02  Иностранный язык в профессиональной деятельности 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Сойкина Ольга Сергеевна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специальность «История и английский язык», учитель истории, обществознания и английского языка средней школы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  «Методика преподавания иностранного языка и инновационные подходы к реализации образовательного процесса в условиях реализации ФГОС», 16 часов, ООО «Региональный центр повышения квалификации», </w:t>
            </w:r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. Рязань, сент.2021 г.</w:t>
            </w:r>
          </w:p>
        </w:tc>
      </w:tr>
      <w:tr w:rsidR="00DC1FA1"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ОУД.03 Иностранный язык</w:t>
            </w:r>
          </w:p>
          <w:p w:rsidR="00DC1FA1" w:rsidRPr="00FA384A" w:rsidRDefault="00DC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Зубова Светлана Александровна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, специальность «Немецкий язык и литература»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Филолог, преподаватель немецкого языка, переводчик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АНО ДПО «ГТИ»«</w:t>
            </w:r>
            <w:hyperlink r:id="rId10" w:history="1">
              <w:r w:rsidRPr="00FA384A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по дисциплине "Английский язык</w:t>
              </w:r>
              <w:r w:rsidRPr="00FA384A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"</w:t>
              </w:r>
            </w:hyperlink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», 72 часа 17.04.2023</w:t>
            </w:r>
          </w:p>
        </w:tc>
      </w:tr>
      <w:tr w:rsidR="00DC1FA1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ОУД.03Иностранный язык</w:t>
            </w:r>
          </w:p>
          <w:p w:rsidR="00DC1FA1" w:rsidRPr="00FA384A" w:rsidRDefault="00DC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Седова Яна Владиславовна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специальность «Психология», преподаватель психологии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«Иностранный язык», переводчик для профессиональных коммуникаций.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АНО ДПО «ГТИ»«</w:t>
            </w:r>
            <w:hyperlink r:id="rId11" w:history="1">
              <w:r w:rsidRPr="00FA384A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по дисциплине "Английский язык</w:t>
              </w:r>
              <w:r w:rsidRPr="00FA384A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"</w:t>
              </w:r>
            </w:hyperlink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», 72 часа 17.04.2023</w:t>
            </w:r>
          </w:p>
        </w:tc>
      </w:tr>
      <w:tr w:rsidR="00DC1FA1">
        <w:trPr>
          <w:trHeight w:val="3973"/>
        </w:trPr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ОУД.04.У Математика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Журавлёва Елена Анатольевна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, Калининский государственный университет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Математика Преподаватель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2" w:history="1">
              <w:r w:rsidRPr="00FA384A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и ФГОС СОО по дисциплине "Математика"</w:t>
              </w:r>
            </w:hyperlink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», 72 часа АНО ДПО ГТИ, 2023</w:t>
            </w:r>
          </w:p>
        </w:tc>
      </w:tr>
      <w:tr w:rsidR="00DC1FA1">
        <w:trPr>
          <w:trHeight w:val="979"/>
        </w:trPr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ОУД.04.У Математика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Устюжанина Юлия Евгеньевна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, специальность: Математика. Прикладная математика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квалификация: Магистр математики. 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Преподаватель высшей школы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hyperlink r:id="rId13" w:history="1">
              <w:r w:rsidRPr="00FA384A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Инновационные педагогические технологии в рамках реализации ФГОС СПО и ФГОС СОО по дисциплине "Математика"</w:t>
              </w:r>
            </w:hyperlink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», 72 часа АНО ДПО ГТИ, 2023</w:t>
            </w:r>
          </w:p>
        </w:tc>
      </w:tr>
      <w:tr w:rsidR="00DC1FA1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ОУД.05 История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СГ.01 История России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СГ.05 Основы финансовой грамотности</w:t>
            </w:r>
          </w:p>
          <w:p w:rsidR="00DC1FA1" w:rsidRPr="00FA384A" w:rsidRDefault="00DC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FA1" w:rsidRPr="00FA384A" w:rsidRDefault="00DC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Оганян </w:t>
            </w:r>
            <w:proofErr w:type="spell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Араик</w:t>
            </w:r>
            <w:proofErr w:type="spell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 Артурович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«Юриспруденция», юрист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Профессиональная переподготовка: Учебный центр «</w:t>
            </w:r>
            <w:proofErr w:type="spell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Профакадемия</w:t>
            </w:r>
            <w:proofErr w:type="spell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 «Преподаватель истории и обществознания СПО»,2019 г., квалификация – преподаватель.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ООО «Международный центр консалтинга и образования «Велес»,2020 г.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повышения квалификации управленческих команд ПОО по вопросам развития предпринимательства и предпринимательского обучения </w:t>
            </w:r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ПОР</w:t>
            </w:r>
            <w:proofErr w:type="gram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, 144 ч. НФПК, 26.10.2020г.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«Теория и методика преподавания </w:t>
            </w:r>
            <w:proofErr w:type="spell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общегуманитарных</w:t>
            </w:r>
            <w:proofErr w:type="spell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социально-экономических дисциплин с</w:t>
            </w:r>
            <w:r w:rsidR="008573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учётом требований ФГОС», 72 часа АНО ДПО «ГТИ», г. Москва, 2021 г.</w:t>
            </w:r>
          </w:p>
        </w:tc>
      </w:tr>
      <w:tr w:rsidR="00DC1FA1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ПД.03 Обществознание</w:t>
            </w:r>
          </w:p>
          <w:p w:rsidR="00DC1FA1" w:rsidRPr="00FA384A" w:rsidRDefault="00DC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Потапов Андрей Сергеевич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«Право и социальное обеспечение», юрист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«Управление персоналом», бакалавр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Переподготовка: «Методика и педагогика СПО», 288 час. АНО ДПО «Гуманитарно-технический институт», квалификация </w:t>
            </w:r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реподаватель СПО, 2020 г. 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«Наставничество, как система развития профессионально-личностных качеств педагогов и обучающихся», 36 часов Профессиональный союз работников образования и науки РФ, 30.04.2022</w:t>
            </w:r>
          </w:p>
        </w:tc>
      </w:tr>
      <w:tr w:rsidR="00DC1FA1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ОУД.09 География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Шарабурова Татьяна Анатольевна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, Калининский государственный университет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Специальность: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  <w:p w:rsidR="00DC1FA1" w:rsidRPr="00FA384A" w:rsidRDefault="00DC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Географ. Преподаватель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преподавания учебного предмета «География» и инновационные подходы к организации учебного процесса в условиях реализации ФГОС», 16 час. ООО «РЦПК», г. Рязань, 2021 г.</w:t>
            </w:r>
          </w:p>
        </w:tc>
      </w:tr>
      <w:tr w:rsidR="00DC1FA1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ОУД.10 Физическая культура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СГ.04 Физическая культура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Бельская Ирина Викторовна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  <w:proofErr w:type="gram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, специальность «Физическая культура и спорт», квалификация специалист по физической культуре и спорту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«Методика преподавания учебной дисциплины «Физическая культура» в соответствии с требованиями ФГОС СПО»»,», 72 АНО ДПО «Гуманитарно-технический институт», 2021 г.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Профессиональная переподготовка: «Адаптивная физическая культура: физкультурно-оздоровительные мероприятия и </w:t>
            </w:r>
            <w:proofErr w:type="spell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спортивно-масствая</w:t>
            </w:r>
            <w:proofErr w:type="spell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 работа», Инструктор по адаптивной физической культуре, 20.06.2022 г.</w:t>
            </w:r>
          </w:p>
          <w:p w:rsidR="00DC1FA1" w:rsidRPr="00FA384A" w:rsidRDefault="00DC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FA1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ОУД.11 Основы безопасности жизнедеятельности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СГ.03 Безопасность жизнедеятельности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Шашин Николай Николаевич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«История», историк, преподаватель истории и обществоведения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 Институт развития МЧС России Академии гражданской защиты МЧС России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Апрель 2021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«Подготовка населения в области защиты от ЧС»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«Сопровождение обучающихся с ОВЗ в системе среднего профессионального образования», 72 часа, АНО ДПО «ГТИ», 23.01 2023 г.</w:t>
            </w:r>
          </w:p>
        </w:tc>
      </w:tr>
      <w:tr w:rsidR="00DC1FA1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ОУД.08 Химия</w:t>
            </w:r>
          </w:p>
          <w:p w:rsidR="00DC1FA1" w:rsidRPr="00FA384A" w:rsidRDefault="00DC1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Блинова Елена Сергеевна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«Охрана окружающей среды и рациональное использование природных ресурсов»,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Техник.</w:t>
            </w:r>
          </w:p>
          <w:p w:rsidR="00DC1FA1" w:rsidRPr="00FA384A" w:rsidRDefault="00DC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высшее, специальность «Охрана окружающей среды и рациональное использование природных ресурсов»,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инженер-эколог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Переподготовка: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«Международный центр консалтинга и образовани</w:t>
            </w:r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я»</w:t>
            </w:r>
            <w:proofErr w:type="gram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Велес», 2017 г., квалификация – педагог профессионального образования.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АНО ДПО «Гуманитарно-технический институт», «Преподавание </w:t>
            </w:r>
            <w:proofErr w:type="spellStart"/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в условиях реализации ФГОС», 72 часа, 2021 г.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Методика преподавания общеобразовательной дисциплины «Химия» с учётом профессиональной направленности основных образовательных программ СПО», 40 час. ФГАОУ ДПО «Академии реализации государственной политики и профессионального развития работников образования Минпросвещения России», 28.11.2022</w:t>
            </w:r>
          </w:p>
        </w:tc>
      </w:tr>
      <w:tr w:rsidR="00DC1FA1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ПД.02 Биология</w:t>
            </w:r>
          </w:p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ОУД.07 Физика</w:t>
            </w:r>
          </w:p>
          <w:p w:rsidR="00DC1FA1" w:rsidRPr="00FA384A" w:rsidRDefault="00DC1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Лукьянова Надежда Александровна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высшее, 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 «Биологические науки».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Исследователь, преподаватель-исследователь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 «Методика и педагогика СПО», 288 час</w:t>
            </w:r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 Преподаватель СПО, 2020 г. 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«Преподаватель астрономии», 16 час. ООО «РЦПК г</w:t>
            </w:r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язань, 2021 г.</w:t>
            </w:r>
          </w:p>
          <w:p w:rsidR="00DC1FA1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«Цифровые технологии в образовании» ФГАОУ ДПО «Академия реализации государственной </w:t>
            </w:r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политики и профессионального развития  работников образования Министерства просвещения</w:t>
            </w:r>
            <w:proofErr w:type="gram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 РФ», 42 часа, 2022</w:t>
            </w:r>
            <w:r w:rsidR="00FA384A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FA384A" w:rsidRPr="00FA384A" w:rsidRDefault="00FA3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«Теория и методика преподавания </w:t>
            </w:r>
            <w:proofErr w:type="spellStart"/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естественно-научных</w:t>
            </w:r>
            <w:proofErr w:type="spellEnd"/>
            <w:proofErr w:type="gram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 с учетом требований к ФГОС», 72 ч. АНО ДПО «ГТИ, декабрь 2023</w:t>
            </w:r>
          </w:p>
        </w:tc>
      </w:tr>
      <w:tr w:rsidR="00DC1FA1">
        <w:trPr>
          <w:trHeight w:val="1504"/>
        </w:trPr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ОУД.06 Информатика</w:t>
            </w:r>
          </w:p>
          <w:p w:rsidR="00DC1FA1" w:rsidRPr="00FA384A" w:rsidRDefault="00DC1F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Менделеева Виктория Витальевна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«Программное обеспечение вычислительной техники и автоматизированных систем, техник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pStyle w:val="Default"/>
              <w:rPr>
                <w:color w:val="auto"/>
              </w:rPr>
            </w:pPr>
            <w:r w:rsidRPr="00FA384A">
              <w:rPr>
                <w:color w:val="auto"/>
              </w:rPr>
              <w:t xml:space="preserve">Переподготовка: «Преподаватель информатики в системе СПО с присвоением квалификации », 288 часов, АНО ДПО «ГТИ», Москва, 2021 г. </w:t>
            </w:r>
          </w:p>
        </w:tc>
      </w:tr>
      <w:tr w:rsidR="00DC1FA1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ОП.09 История дизайна</w:t>
            </w:r>
          </w:p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ОП.07 История моды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Фадеева Татьяна Викторовна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высшее, специальность «История», 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Историк, преподаватель истории и обществоведения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«Имиджмейкер. Базовый курс», 72 часа.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Высшая школа стилистики, 2013 г.,</w:t>
            </w:r>
          </w:p>
          <w:p w:rsidR="00DC1FA1" w:rsidRPr="00FA384A" w:rsidRDefault="006474B0">
            <w:pPr>
              <w:pStyle w:val="Default"/>
              <w:rPr>
                <w:color w:val="auto"/>
              </w:rPr>
            </w:pPr>
            <w:r w:rsidRPr="00FA384A">
              <w:rPr>
                <w:color w:val="auto"/>
              </w:rPr>
              <w:t>«Инновационные педагогические технологии в рамках реализации ФГОС СПО по направлению «Стилистика и искусство визажа» 72 часа, ООО  «Международный центр консалтинга и образования «Велес»»11.10.2021 г</w:t>
            </w:r>
          </w:p>
        </w:tc>
      </w:tr>
      <w:tr w:rsidR="00DC1FA1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ОП.09 История дизайна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Савельева Полина Евгеньевна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«Стилистика и искусство визажа», визажист, стилист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Переподготовка «Педагогика и методика профессионального образования (педагог СПО)», 288 час. АНО ДПО 2023 г.</w:t>
            </w:r>
          </w:p>
          <w:p w:rsidR="00FA384A" w:rsidRPr="00FA384A" w:rsidRDefault="00FA3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«Организация воспитательной работы в образовательных организациях системы СПО», 88 час. ФГБОУ «Всероссийский детский центр «Смена»»</w:t>
            </w:r>
          </w:p>
        </w:tc>
      </w:tr>
      <w:tr w:rsidR="00DC1FA1">
        <w:tc>
          <w:tcPr>
            <w:tcW w:w="205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ОП.06 Деловые и профессиональные коммуникации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ОП.05 Организация и ведение коммерческой деятельности специалиста индустрии красоты</w:t>
            </w:r>
          </w:p>
        </w:tc>
        <w:tc>
          <w:tcPr>
            <w:tcW w:w="876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Эйрих Ольга Ивановна</w:t>
            </w:r>
          </w:p>
        </w:tc>
        <w:tc>
          <w:tcPr>
            <w:tcW w:w="119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Среднее </w:t>
            </w:r>
            <w:proofErr w:type="spell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профенссиональное</w:t>
            </w:r>
            <w:proofErr w:type="spell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Торжокское</w:t>
            </w:r>
            <w:proofErr w:type="spellEnd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 xml:space="preserve"> ордена Трудового Красного Знамени педагогическое училище 1987г.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ГОУ Тверской области Учебный центр Департамента занятости населения Тверской области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2002г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Менеджер офиса</w:t>
            </w:r>
          </w:p>
        </w:tc>
        <w:tc>
          <w:tcPr>
            <w:tcW w:w="150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Переподготовка: ГОУ Тверской области Учебный центр Департамента занятости населения Тверской области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2002г, квалификация – менеджер офиса.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Актуальные проблемы и методики преподавания профессиональных модулей в рамках реализации ФГОС СПО», 16 часов, ООО «РЦПК» Рязань, 16 ч., 2021 г.</w:t>
            </w:r>
          </w:p>
        </w:tc>
      </w:tr>
      <w:tr w:rsidR="00DC1FA1">
        <w:tc>
          <w:tcPr>
            <w:tcW w:w="20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МДК 01.02 Выполнение химического воздействия на волосы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МДК 01.04 Выполнение классических и современных, коммерческих укладок на волосах различной длины</w:t>
            </w:r>
          </w:p>
        </w:tc>
        <w:tc>
          <w:tcPr>
            <w:tcW w:w="876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Ельцова Ирина Васильевна</w:t>
            </w:r>
          </w:p>
        </w:tc>
        <w:tc>
          <w:tcPr>
            <w:tcW w:w="119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Специальность: «Парикмахерское искусство и декоративная косметика»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Квалификация: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Художник-модельер</w:t>
            </w:r>
          </w:p>
        </w:tc>
        <w:tc>
          <w:tcPr>
            <w:tcW w:w="150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по профессии «Парикмахер» (по стандартам Ворлдскиллс Россия по компетенции «Парикмахерское искусство», 144 часа ГБПОУ «ТКТиС» 13.12.2022 г.</w:t>
            </w:r>
            <w:proofErr w:type="gramEnd"/>
          </w:p>
        </w:tc>
      </w:tr>
      <w:tr w:rsidR="00DC1FA1"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УП.01.01 Учебная практика по предоставлению парикмахерских услуг</w:t>
            </w:r>
          </w:p>
        </w:tc>
        <w:tc>
          <w:tcPr>
            <w:tcW w:w="87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1FA1">
        <w:tc>
          <w:tcPr>
            <w:tcW w:w="205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DC1FA1">
            <w:pPr>
              <w:numPr>
                <w:ilvl w:val="0"/>
                <w:numId w:val="3"/>
              </w:numPr>
              <w:autoSpaceDE w:val="0"/>
              <w:autoSpaceDN w:val="0"/>
              <w:ind w:left="357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МДК 01.02 Выполнение химического воздействия на волосы</w:t>
            </w:r>
          </w:p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МДК 01.04 Выполнение классических и современных, коммерческих укладок на волосах различной длины</w:t>
            </w:r>
          </w:p>
        </w:tc>
        <w:tc>
          <w:tcPr>
            <w:tcW w:w="876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Егорова Анастасия Сергеевна</w:t>
            </w:r>
          </w:p>
        </w:tc>
        <w:tc>
          <w:tcPr>
            <w:tcW w:w="119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профессиональное, специальность «Стилистика и искусство визажа», визажист, стилист</w:t>
            </w:r>
          </w:p>
        </w:tc>
        <w:tc>
          <w:tcPr>
            <w:tcW w:w="1503" w:type="pct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Переподготовка «Педагогика и методика профессионального образования (педагог СПО)», 288 час. АНО ДПО 2023 г.</w:t>
            </w:r>
          </w:p>
        </w:tc>
      </w:tr>
      <w:tr w:rsidR="00DC1FA1">
        <w:tc>
          <w:tcPr>
            <w:tcW w:w="205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Default="00DC1FA1">
            <w:pPr>
              <w:ind w:left="142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223" w:type="pct"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Pr="00FA384A" w:rsidRDefault="006474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</w:rPr>
              <w:t>УП.01.01 Учебная практика по предоставлению парикмахерских услуг</w:t>
            </w:r>
          </w:p>
        </w:tc>
        <w:tc>
          <w:tcPr>
            <w:tcW w:w="876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Default="00DC1F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19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Default="00DC1F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  <w:tc>
          <w:tcPr>
            <w:tcW w:w="1503" w:type="pct"/>
            <w:vMerge/>
            <w:tcMar>
              <w:top w:w="0" w:type="dxa"/>
              <w:left w:w="28" w:type="dxa"/>
              <w:bottom w:w="0" w:type="dxa"/>
              <w:right w:w="28" w:type="dxa"/>
            </w:tcMar>
          </w:tcPr>
          <w:p w:rsidR="00DC1FA1" w:rsidRDefault="00DC1FA1">
            <w:pPr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</w:tbl>
    <w:p w:rsidR="00DC1FA1" w:rsidRPr="00FA384A" w:rsidRDefault="006474B0">
      <w:pPr>
        <w:pStyle w:val="ConsPlusNormal"/>
        <w:spacing w:before="240"/>
        <w:ind w:firstLine="540"/>
        <w:jc w:val="both"/>
      </w:pPr>
      <w:r w:rsidRPr="00FA384A">
        <w:t>Реализация образовательной программы обеспечивается штатными педагогическими работниками Колледжа и внутренними совместителями.</w:t>
      </w:r>
    </w:p>
    <w:p w:rsidR="00DC1FA1" w:rsidRPr="00FA384A" w:rsidRDefault="006474B0">
      <w:pPr>
        <w:pStyle w:val="ConsPlusNormal"/>
        <w:spacing w:before="240"/>
        <w:jc w:val="both"/>
      </w:pPr>
      <w:r w:rsidRPr="00FA384A">
        <w:t>Квалификация п</w:t>
      </w:r>
      <w:r w:rsidR="0085739A">
        <w:t>едагогических работников отвеча</w:t>
      </w:r>
      <w:r w:rsidRPr="00FA384A">
        <w:t>ет квалификационным требованиям, указанным в квалификационном справочнике.</w:t>
      </w:r>
    </w:p>
    <w:p w:rsidR="00DC1FA1" w:rsidRPr="00FA384A" w:rsidRDefault="006474B0">
      <w:pPr>
        <w:pStyle w:val="ConsPlusNormal"/>
        <w:spacing w:before="240"/>
        <w:ind w:firstLine="540"/>
        <w:jc w:val="both"/>
        <w:rPr>
          <w:i/>
        </w:rPr>
      </w:pPr>
      <w:r w:rsidRPr="00FA384A">
        <w:t xml:space="preserve">Педагогические работники, привлекаемые к реализации ОПОП прошли </w:t>
      </w:r>
      <w:proofErr w:type="gramStart"/>
      <w:r w:rsidRPr="00FA384A">
        <w:t>обучение по программам</w:t>
      </w:r>
      <w:proofErr w:type="gramEnd"/>
      <w:r w:rsidRPr="00FA384A">
        <w:t xml:space="preserve"> ДПО, в том числе в форме стажировки в профильных организациях. </w:t>
      </w:r>
      <w:proofErr w:type="gramStart"/>
      <w:r w:rsidRPr="00FA384A">
        <w:t>Работники, не имевшие педагогического образования прошли</w:t>
      </w:r>
      <w:proofErr w:type="gramEnd"/>
      <w:r w:rsidRPr="00FA384A">
        <w:t xml:space="preserve"> переподготовку с присвоением квалификации Педагог СПО. </w:t>
      </w:r>
    </w:p>
    <w:p w:rsidR="00DC1FA1" w:rsidRPr="00FA384A" w:rsidRDefault="006474B0">
      <w:pPr>
        <w:pStyle w:val="ConsPlusNormal"/>
        <w:spacing w:before="240"/>
        <w:jc w:val="both"/>
        <w:rPr>
          <w:i/>
        </w:rPr>
      </w:pPr>
      <w:r w:rsidRPr="00FA384A">
        <w:rPr>
          <w:b/>
        </w:rPr>
        <w:t>4.8. Финансовое обеспечение реализации образовательной программы</w:t>
      </w:r>
    </w:p>
    <w:tbl>
      <w:tblPr>
        <w:tblStyle w:val="a9"/>
        <w:tblW w:w="5000" w:type="pct"/>
        <w:tblLook w:val="04A0"/>
      </w:tblPr>
      <w:tblGrid>
        <w:gridCol w:w="5494"/>
        <w:gridCol w:w="5494"/>
      </w:tblGrid>
      <w:tr w:rsidR="00DC1FA1" w:rsidRPr="00FA384A">
        <w:tc>
          <w:tcPr>
            <w:tcW w:w="2500" w:type="pct"/>
            <w:vAlign w:val="center"/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субсидии на выполнение государственного задания (руб.)</w:t>
            </w:r>
          </w:p>
        </w:tc>
        <w:tc>
          <w:tcPr>
            <w:tcW w:w="2500" w:type="pct"/>
            <w:vAlign w:val="center"/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затраты на оказание единицы услуги за счет предпринимательской и иной приносящей доход деятельности учреждения (руб.)</w:t>
            </w:r>
          </w:p>
        </w:tc>
      </w:tr>
      <w:tr w:rsidR="00DC1FA1" w:rsidRPr="00FA384A">
        <w:tc>
          <w:tcPr>
            <w:tcW w:w="2500" w:type="pct"/>
            <w:vAlign w:val="center"/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29 116,00</w:t>
            </w:r>
          </w:p>
        </w:tc>
        <w:tc>
          <w:tcPr>
            <w:tcW w:w="2500" w:type="pct"/>
            <w:vAlign w:val="center"/>
          </w:tcPr>
          <w:p w:rsidR="00DC1FA1" w:rsidRPr="00FA384A" w:rsidRDefault="006474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8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43 737,00</w:t>
            </w:r>
          </w:p>
        </w:tc>
      </w:tr>
    </w:tbl>
    <w:p w:rsidR="00DC1FA1" w:rsidRDefault="006474B0">
      <w:pPr>
        <w:pStyle w:val="ConsPlusNormal"/>
        <w:spacing w:before="240"/>
        <w:jc w:val="both"/>
        <w:rPr>
          <w:i/>
        </w:rPr>
      </w:pPr>
      <w:r w:rsidRPr="00FA384A">
        <w:rPr>
          <w:b/>
        </w:rPr>
        <w:t>4.9. Результаты анкетирования</w:t>
      </w:r>
      <w:r w:rsidRPr="00FA384A">
        <w:t xml:space="preserve"> (обучающиеся, педагоги) удовлетворённости качеством</w:t>
      </w:r>
      <w:r>
        <w:t xml:space="preserve"> условий осуществления образовательной деятельности </w:t>
      </w:r>
    </w:p>
    <w:p w:rsidR="00DC1FA1" w:rsidRDefault="006474B0">
      <w:pPr>
        <w:spacing w:before="120" w:after="120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Результаты опроса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обучающихся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:</w:t>
      </w:r>
    </w:p>
    <w:p w:rsidR="00DC1FA1" w:rsidRDefault="006474B0">
      <w:pPr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207895" cy="1678305"/>
            <wp:effectExtent l="0" t="0" r="1905" b="17145"/>
            <wp:docPr id="13" name="Изображение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Изображение 4" descr="IMG_25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7895" cy="16783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1FA1" w:rsidRDefault="006474B0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Выво</w:t>
      </w:r>
      <w:proofErr w:type="gramStart"/>
      <w:r>
        <w:rPr>
          <w:rFonts w:ascii="Times New Roman" w:eastAsia="SimSun" w:hAnsi="Times New Roman" w:cs="Times New Roman"/>
          <w:sz w:val="24"/>
          <w:szCs w:val="24"/>
          <w:lang w:eastAsia="ru-RU"/>
        </w:rPr>
        <w:t>д(</w:t>
      </w:r>
      <w:proofErr w:type="gramEnd"/>
      <w:r>
        <w:rPr>
          <w:rFonts w:ascii="Times New Roman" w:eastAsia="SimSun" w:hAnsi="Times New Roman" w:cs="Times New Roman"/>
          <w:sz w:val="24"/>
          <w:szCs w:val="24"/>
          <w:lang w:eastAsia="ru-RU"/>
        </w:rPr>
        <w:t>по результатам опроса): 66,7% обучающихся полностью удовлетворены качеством условий осуществления образовательной деятельности, 33,3% частично удовлетворены.</w:t>
      </w:r>
    </w:p>
    <w:p w:rsidR="00DC1FA1" w:rsidRDefault="00DC1FA1">
      <w:pPr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DC1FA1" w:rsidRDefault="006474B0">
      <w:pP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Результаты опроса законных представителей (родителей):</w:t>
      </w:r>
    </w:p>
    <w:p w:rsidR="00DC1FA1" w:rsidRDefault="006474B0">
      <w:pPr>
        <w:spacing w:before="120" w:after="120"/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501265" cy="1875790"/>
            <wp:effectExtent l="0" t="0" r="13335" b="10160"/>
            <wp:docPr id="17" name="Изображение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Изображение 8" descr="IMG_25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1265" cy="18757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imSun" w:eastAsia="SimSun" w:hAnsi="SimSun" w:cs="SimSun"/>
          <w:noProof/>
          <w:sz w:val="24"/>
          <w:szCs w:val="24"/>
          <w:lang w:eastAsia="ru-RU"/>
        </w:rPr>
        <w:drawing>
          <wp:inline distT="0" distB="0" distL="114300" distR="114300">
            <wp:extent cx="2571750" cy="1862455"/>
            <wp:effectExtent l="0" t="0" r="0" b="4445"/>
            <wp:docPr id="18" name="Изображение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Изображение 18" descr="IMG_256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862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DC1FA1" w:rsidRDefault="00DC1FA1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</w:p>
    <w:p w:rsidR="00DC1FA1" w:rsidRDefault="006474B0">
      <w:pPr>
        <w:spacing w:before="120" w:after="120"/>
        <w:jc w:val="both"/>
        <w:rPr>
          <w:rFonts w:ascii="SimSun" w:eastAsia="SimSun" w:hAnsi="SimSun" w:cs="SimSu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Вывод</w:t>
      </w:r>
      <w:r w:rsidR="0085739A"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u w:val="single"/>
          <w:lang w:eastAsia="ru-RU"/>
        </w:rPr>
        <w:t>(по результатам опроса):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77% родителей удовлетворены качеством условий осуществления образовательной деятельности; 19,7% частично удовлетворены. Большая часть опрошенных родителей считает, что информация о колледже находится в удобном доступе.</w:t>
      </w:r>
    </w:p>
    <w:p w:rsidR="00DC1FA1" w:rsidRDefault="00DC1FA1">
      <w:pPr>
        <w:pStyle w:val="ConsPlusNormal"/>
        <w:spacing w:before="240"/>
        <w:jc w:val="both"/>
        <w:rPr>
          <w:i/>
        </w:rPr>
      </w:pPr>
    </w:p>
    <w:p w:rsidR="0085739A" w:rsidRPr="00DC1DA3" w:rsidRDefault="0085739A" w:rsidP="0085739A">
      <w:pPr>
        <w:rPr>
          <w:rFonts w:ascii="Times New Roman" w:hAnsi="Times New Roman" w:cs="Times New Roman"/>
          <w:sz w:val="24"/>
          <w:szCs w:val="24"/>
        </w:rPr>
      </w:pPr>
      <w:r w:rsidRPr="00DC1DA3">
        <w:rPr>
          <w:rFonts w:ascii="Times New Roman" w:hAnsi="Times New Roman" w:cs="Times New Roman"/>
          <w:sz w:val="24"/>
          <w:szCs w:val="24"/>
        </w:rPr>
        <w:t>Комиссия по самообследованию качества образования считает, что необходимо продолжить работу по развитию внутренней системы оценки качества образования в Колледже, совершенствовать внутренние и внешние процессы по сбору и анализу информации о деятельности Колледжа,  выстроить работу по анкетированию работодателей.</w:t>
      </w:r>
    </w:p>
    <w:p w:rsidR="0085739A" w:rsidRDefault="0085739A" w:rsidP="008573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Потребуется обновление учебников по общеобразовательным дисциплинам в связи с переходом на новый Федеральный перечень учебников.</w:t>
      </w:r>
    </w:p>
    <w:p w:rsidR="0085739A" w:rsidRDefault="0085739A" w:rsidP="0085739A">
      <w:pPr>
        <w:rPr>
          <w:rFonts w:ascii="Times New Roman" w:hAnsi="Times New Roman" w:cs="Times New Roman"/>
          <w:sz w:val="24"/>
          <w:szCs w:val="24"/>
        </w:rPr>
      </w:pPr>
    </w:p>
    <w:p w:rsidR="0085739A" w:rsidRDefault="0085739A" w:rsidP="008573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формировании отчёта приняли участие:</w:t>
      </w:r>
    </w:p>
    <w:p w:rsidR="0085739A" w:rsidRDefault="0085739A" w:rsidP="008573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Сидорова С.А., заместитель директора по </w:t>
      </w:r>
      <w:proofErr w:type="gramStart"/>
      <w:r>
        <w:rPr>
          <w:rFonts w:ascii="Times New Roman" w:hAnsi="Times New Roman" w:cs="Times New Roman"/>
          <w:sz w:val="24"/>
          <w:szCs w:val="24"/>
        </w:rPr>
        <w:t>УПР</w:t>
      </w:r>
      <w:proofErr w:type="gramEnd"/>
    </w:p>
    <w:p w:rsidR="0085739A" w:rsidRDefault="0085739A" w:rsidP="008573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Ахмад Е.В. , заместитель директора по УВР,</w:t>
      </w:r>
    </w:p>
    <w:p w:rsidR="0085739A" w:rsidRDefault="0085739A" w:rsidP="008573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Лукьянова Н.А., заместитель директора по УР</w:t>
      </w:r>
    </w:p>
    <w:p w:rsidR="0085739A" w:rsidRDefault="0085739A" w:rsidP="008573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Ковалёва Ю.А., советник директора по воспитанию</w:t>
      </w:r>
    </w:p>
    <w:p w:rsidR="0085739A" w:rsidRDefault="0085739A" w:rsidP="008573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Беличенок Е.Д., главный бухгалтер</w:t>
      </w:r>
    </w:p>
    <w:p w:rsidR="0085739A" w:rsidRDefault="0085739A" w:rsidP="008573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Сильченко Д.В., инженер-электроник,</w:t>
      </w:r>
    </w:p>
    <w:p w:rsidR="0085739A" w:rsidRDefault="0085739A" w:rsidP="008573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Прошян М.С., специалист по кадрам</w:t>
      </w:r>
    </w:p>
    <w:p w:rsidR="0085739A" w:rsidRPr="00024318" w:rsidRDefault="0085739A" w:rsidP="0085739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Морозова Г.А., старший методист</w:t>
      </w:r>
    </w:p>
    <w:p w:rsidR="00DC1FA1" w:rsidRDefault="00DC1FA1">
      <w:pPr>
        <w:rPr>
          <w:sz w:val="24"/>
          <w:szCs w:val="24"/>
        </w:rPr>
      </w:pPr>
    </w:p>
    <w:sectPr w:rsidR="00DC1FA1" w:rsidSect="00DC1FA1">
      <w:pgSz w:w="11906" w:h="16838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F60E9"/>
    <w:multiLevelType w:val="multilevel"/>
    <w:tmpl w:val="12BF60E9"/>
    <w:lvl w:ilvl="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C8983F8"/>
    <w:multiLevelType w:val="singleLevel"/>
    <w:tmpl w:val="4C8983F8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color w:val="auto"/>
        <w:sz w:val="10"/>
        <w:szCs w:val="10"/>
      </w:rPr>
    </w:lvl>
  </w:abstractNum>
  <w:abstractNum w:abstractNumId="2">
    <w:nsid w:val="5A7A385C"/>
    <w:multiLevelType w:val="multilevel"/>
    <w:tmpl w:val="6DEA1B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41E38"/>
    <w:rsid w:val="0001597C"/>
    <w:rsid w:val="00041C4E"/>
    <w:rsid w:val="000442F9"/>
    <w:rsid w:val="00073D0F"/>
    <w:rsid w:val="0009149D"/>
    <w:rsid w:val="000C7DF1"/>
    <w:rsid w:val="000F1307"/>
    <w:rsid w:val="001242D1"/>
    <w:rsid w:val="00131D0E"/>
    <w:rsid w:val="001C07A3"/>
    <w:rsid w:val="00207598"/>
    <w:rsid w:val="002240D2"/>
    <w:rsid w:val="00241E38"/>
    <w:rsid w:val="002C59A1"/>
    <w:rsid w:val="003036A3"/>
    <w:rsid w:val="00310661"/>
    <w:rsid w:val="00340E78"/>
    <w:rsid w:val="00342B0E"/>
    <w:rsid w:val="00396E39"/>
    <w:rsid w:val="003B7A71"/>
    <w:rsid w:val="003E7AB6"/>
    <w:rsid w:val="00411407"/>
    <w:rsid w:val="00412912"/>
    <w:rsid w:val="00415A97"/>
    <w:rsid w:val="004C58C7"/>
    <w:rsid w:val="00535771"/>
    <w:rsid w:val="00535E96"/>
    <w:rsid w:val="005D77AC"/>
    <w:rsid w:val="005E6B37"/>
    <w:rsid w:val="006474B0"/>
    <w:rsid w:val="00672A28"/>
    <w:rsid w:val="00674F73"/>
    <w:rsid w:val="00681570"/>
    <w:rsid w:val="00686AAB"/>
    <w:rsid w:val="006A5015"/>
    <w:rsid w:val="00701518"/>
    <w:rsid w:val="0071223D"/>
    <w:rsid w:val="007D0CBD"/>
    <w:rsid w:val="007F4ACB"/>
    <w:rsid w:val="00804888"/>
    <w:rsid w:val="0085739A"/>
    <w:rsid w:val="00864995"/>
    <w:rsid w:val="008945EB"/>
    <w:rsid w:val="008B0BBB"/>
    <w:rsid w:val="008B2141"/>
    <w:rsid w:val="008D62D0"/>
    <w:rsid w:val="00947404"/>
    <w:rsid w:val="0096405C"/>
    <w:rsid w:val="009707F0"/>
    <w:rsid w:val="00975750"/>
    <w:rsid w:val="00A112CF"/>
    <w:rsid w:val="00B05030"/>
    <w:rsid w:val="00B329A9"/>
    <w:rsid w:val="00C6184A"/>
    <w:rsid w:val="00C62174"/>
    <w:rsid w:val="00CA16A8"/>
    <w:rsid w:val="00CD335F"/>
    <w:rsid w:val="00D002DA"/>
    <w:rsid w:val="00D512FE"/>
    <w:rsid w:val="00D70326"/>
    <w:rsid w:val="00DC1FA1"/>
    <w:rsid w:val="00DE79E1"/>
    <w:rsid w:val="00E60C42"/>
    <w:rsid w:val="00E67ACC"/>
    <w:rsid w:val="00EB3C06"/>
    <w:rsid w:val="00EC1151"/>
    <w:rsid w:val="00EC6EA2"/>
    <w:rsid w:val="00FA384A"/>
    <w:rsid w:val="00FB1E4A"/>
    <w:rsid w:val="00FE0895"/>
    <w:rsid w:val="05A16835"/>
    <w:rsid w:val="1D4515EC"/>
    <w:rsid w:val="49DD4D58"/>
    <w:rsid w:val="534B55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A1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DC1FA1"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sid w:val="00DC1FA1"/>
    <w:rPr>
      <w:rFonts w:cs="Times New Roman"/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sid w:val="00DC1FA1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DC1FA1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table" w:styleId="a9">
    <w:name w:val="Table Grid"/>
    <w:basedOn w:val="a1"/>
    <w:uiPriority w:val="59"/>
    <w:qFormat/>
    <w:rsid w:val="00DC1FA1"/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DC1FA1"/>
    <w:pPr>
      <w:ind w:left="720"/>
      <w:contextualSpacing/>
    </w:pPr>
  </w:style>
  <w:style w:type="paragraph" w:customStyle="1" w:styleId="ConsPlusNormal">
    <w:name w:val="ConsPlusNormal"/>
    <w:qFormat/>
    <w:rsid w:val="00DC1FA1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8">
    <w:name w:val="Название Знак"/>
    <w:basedOn w:val="a0"/>
    <w:link w:val="a7"/>
    <w:uiPriority w:val="10"/>
    <w:qFormat/>
    <w:rsid w:val="00DC1FA1"/>
    <w:rPr>
      <w:rFonts w:asciiTheme="majorHAnsi" w:eastAsiaTheme="majorEastAsia" w:hAnsiTheme="majorHAnsi" w:cs="Times New Roman"/>
      <w:b/>
      <w:bCs/>
      <w:kern w:val="28"/>
      <w:sz w:val="32"/>
      <w:szCs w:val="32"/>
      <w:lang w:val="en-US" w:bidi="en-US"/>
    </w:rPr>
  </w:style>
  <w:style w:type="paragraph" w:customStyle="1" w:styleId="Default">
    <w:name w:val="Default"/>
    <w:qFormat/>
    <w:rsid w:val="00DC1FA1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ConsPlusNonformat">
    <w:name w:val="ConsPlusNonformat"/>
    <w:uiPriority w:val="99"/>
    <w:qFormat/>
    <w:rsid w:val="00DC1FA1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c">
    <w:name w:val="No Spacing"/>
    <w:uiPriority w:val="1"/>
    <w:qFormat/>
    <w:rsid w:val="00DC1FA1"/>
    <w:rPr>
      <w:rFonts w:eastAsiaTheme="minorEastAsia"/>
      <w:sz w:val="22"/>
      <w:szCs w:val="22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DC1FA1"/>
    <w:rPr>
      <w:rFonts w:ascii="Tahoma" w:hAnsi="Tahoma" w:cs="Tahoma"/>
      <w:sz w:val="16"/>
      <w:szCs w:val="16"/>
      <w:lang w:eastAsia="en-US"/>
    </w:rPr>
  </w:style>
  <w:style w:type="character" w:customStyle="1" w:styleId="ab">
    <w:name w:val="Абзац списка Знак"/>
    <w:link w:val="aa"/>
    <w:uiPriority w:val="34"/>
    <w:qFormat/>
    <w:locked/>
    <w:rsid w:val="00DC1FA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iqveles.ru/catalog_obrazovanie/prepodavateljam-disciplin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hyperlink" Target="http://iqveles.ru/catalog_obrazovanie/prepodavateljam-disciplin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iqveles.ru/catalog_obrazovanie/prepodavateljam-disciplin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://iqveles.ru/catalog_obrazovanie/prepodavateljam-disciplin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A76DF-3EDA-49D8-8788-B7664BFB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12</Pages>
  <Words>4006</Words>
  <Characters>22836</Characters>
  <Application>Microsoft Office Word</Application>
  <DocSecurity>0</DocSecurity>
  <Lines>190</Lines>
  <Paragraphs>53</Paragraphs>
  <ScaleCrop>false</ScaleCrop>
  <Company/>
  <LinksUpToDate>false</LinksUpToDate>
  <CharactersWithSpaces>26789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МОРОЗОВАГА</dc:creator>
  <cp:lastModifiedBy>МОРОЗОВАГА</cp:lastModifiedBy>
  <cp:revision>33</cp:revision>
  <dcterms:created xsi:type="dcterms:W3CDTF">2023-11-24T05:38:00Z</dcterms:created>
  <dcterms:modified xsi:type="dcterms:W3CDTF">2024-02-05T07:31:00Z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1049-12.2.0.13201</vt:lpwstr>
  </property>
  <property fmtid="{D5CDD505-2E9C-101B-9397-08002B2CF9AE}" pid="3" name="ICV">
    <vt:lpwstr>8D2524D0F1704814BFFC401FC28A7E43_12</vt:lpwstr>
  </property>
</Properties>
</file>